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0C99BD" w14:textId="77777777" w:rsidR="00ED10B7" w:rsidRDefault="00000000">
      <w:pPr>
        <w:spacing w:after="240"/>
        <w:jc w:val="center"/>
      </w:pPr>
      <w:r>
        <w:rPr>
          <w:b/>
          <w:bCs/>
          <w:sz w:val="32"/>
          <w:szCs w:val="32"/>
        </w:rPr>
        <w:t>Скриншоты ЛР4</w:t>
      </w:r>
    </w:p>
    <w:p w14:paraId="2772AE8B" w14:textId="77777777" w:rsidR="00ED10B7" w:rsidRDefault="00000000">
      <w:pPr>
        <w:keepNext/>
        <w:spacing w:before="220" w:after="100"/>
      </w:pPr>
      <w:r>
        <w:rPr>
          <w:b/>
          <w:bCs/>
        </w:rPr>
        <w:t>Аутентификация и чтение в Swagger (режим инкогнито)</w:t>
      </w:r>
    </w:p>
    <w:p w14:paraId="6FC59249" w14:textId="77777777" w:rsidR="004B36E3" w:rsidRDefault="004B36E3">
      <w:pPr>
        <w:spacing w:after="220"/>
        <w:jc w:val="center"/>
        <w:rPr>
          <w:i/>
          <w:iCs/>
          <w:color w:val="C00000"/>
          <w:sz w:val="24"/>
          <w:szCs w:val="24"/>
        </w:rPr>
      </w:pPr>
      <w:r w:rsidRPr="004B36E3">
        <w:rPr>
          <w:i/>
          <w:iCs/>
          <w:noProof/>
          <w:color w:val="C00000"/>
          <w:sz w:val="24"/>
          <w:szCs w:val="24"/>
        </w:rPr>
        <w:drawing>
          <wp:inline distT="0" distB="0" distL="0" distR="0" wp14:anchorId="210E8CCC" wp14:editId="463C3C8F">
            <wp:extent cx="4496427" cy="2734057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35409" w14:textId="0FEC1A9C" w:rsidR="00ED10B7" w:rsidRDefault="004B36E3">
      <w:pPr>
        <w:spacing w:after="220"/>
        <w:jc w:val="center"/>
      </w:pPr>
      <w:r w:rsidRPr="004B36E3">
        <w:rPr>
          <w:i/>
          <w:iCs/>
          <w:color w:val="C00000"/>
          <w:sz w:val="24"/>
          <w:szCs w:val="24"/>
        </w:rPr>
        <w:t xml:space="preserve"> </w:t>
      </w:r>
      <w:r>
        <w:t>Рисунок 1 – Swagger: аутентификация, в ответе получен JWT</w:t>
      </w:r>
    </w:p>
    <w:p w14:paraId="63E9EFD7" w14:textId="657426F7" w:rsidR="00ED10B7" w:rsidRDefault="004B36E3">
      <w:pPr>
        <w:spacing w:after="220"/>
        <w:jc w:val="center"/>
      </w:pPr>
      <w:r w:rsidRPr="004B36E3">
        <w:rPr>
          <w:i/>
          <w:iCs/>
          <w:noProof/>
          <w:color w:val="C00000"/>
          <w:sz w:val="24"/>
          <w:szCs w:val="24"/>
        </w:rPr>
        <w:drawing>
          <wp:inline distT="0" distB="0" distL="0" distR="0" wp14:anchorId="2E988933" wp14:editId="2CD43EA6">
            <wp:extent cx="6120130" cy="343852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36E3">
        <w:rPr>
          <w:i/>
          <w:iCs/>
          <w:color w:val="C00000"/>
          <w:sz w:val="24"/>
          <w:szCs w:val="24"/>
        </w:rPr>
        <w:t xml:space="preserve"> </w:t>
      </w:r>
      <w:r>
        <w:t>Рисунок 2 – Swagger: получение списка комет без авторизации</w:t>
      </w:r>
    </w:p>
    <w:p w14:paraId="2743C669" w14:textId="01232233" w:rsidR="00ED10B7" w:rsidRPr="00470731" w:rsidRDefault="00470731">
      <w:pPr>
        <w:spacing w:after="220"/>
        <w:jc w:val="center"/>
      </w:pPr>
      <w:r w:rsidRPr="00470731">
        <w:rPr>
          <w:i/>
          <w:iCs/>
          <w:noProof/>
          <w:color w:val="C00000"/>
          <w:sz w:val="24"/>
          <w:szCs w:val="24"/>
        </w:rPr>
        <w:lastRenderedPageBreak/>
        <w:drawing>
          <wp:inline distT="0" distB="0" distL="0" distR="0" wp14:anchorId="2D758A37" wp14:editId="114437F3">
            <wp:extent cx="6120130" cy="3199765"/>
            <wp:effectExtent l="0" t="0" r="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0731">
        <w:rPr>
          <w:i/>
          <w:iCs/>
          <w:color w:val="C00000"/>
          <w:sz w:val="24"/>
          <w:szCs w:val="24"/>
        </w:rPr>
        <w:t xml:space="preserve"> </w:t>
      </w:r>
      <w:r>
        <w:t>Рисунок 3 – Postman: JWT из ответа аутентификации подставлен в заголовок Authorization</w:t>
      </w:r>
    </w:p>
    <w:p w14:paraId="6E1F7B24" w14:textId="77777777" w:rsidR="00ED10B7" w:rsidRDefault="00000000">
      <w:r>
        <w:br w:type="page"/>
      </w:r>
    </w:p>
    <w:p w14:paraId="48C3FB7B" w14:textId="77777777" w:rsidR="00ED10B7" w:rsidRDefault="00000000">
      <w:pPr>
        <w:keepNext/>
        <w:spacing w:before="220" w:after="100"/>
      </w:pPr>
      <w:r>
        <w:rPr>
          <w:b/>
          <w:bCs/>
        </w:rPr>
        <w:lastRenderedPageBreak/>
        <w:t>Список комет независимо от токена</w:t>
      </w:r>
    </w:p>
    <w:p w14:paraId="2F6EB799" w14:textId="2B2101A1" w:rsidR="00ED10B7" w:rsidRDefault="00470731">
      <w:pPr>
        <w:spacing w:after="220"/>
        <w:jc w:val="center"/>
      </w:pPr>
      <w:r w:rsidRPr="00470731">
        <w:rPr>
          <w:i/>
          <w:iCs/>
          <w:noProof/>
          <w:color w:val="C00000"/>
          <w:sz w:val="24"/>
          <w:szCs w:val="24"/>
        </w:rPr>
        <w:drawing>
          <wp:inline distT="0" distB="0" distL="0" distR="0" wp14:anchorId="2105867F" wp14:editId="6C058736">
            <wp:extent cx="6120130" cy="393319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3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0731">
        <w:rPr>
          <w:i/>
          <w:iCs/>
          <w:color w:val="C00000"/>
          <w:sz w:val="24"/>
          <w:szCs w:val="24"/>
        </w:rPr>
        <w:t xml:space="preserve"> </w:t>
      </w:r>
      <w:r>
        <w:t>Рисунок 4 – Postman: список комет с токеном</w:t>
      </w:r>
    </w:p>
    <w:p w14:paraId="479B5E57" w14:textId="4D46DA27" w:rsidR="00ED10B7" w:rsidRDefault="00470731">
      <w:pPr>
        <w:spacing w:after="220"/>
        <w:jc w:val="center"/>
      </w:pPr>
      <w:r w:rsidRPr="00470731">
        <w:rPr>
          <w:i/>
          <w:iCs/>
          <w:noProof/>
          <w:color w:val="C00000"/>
          <w:sz w:val="24"/>
          <w:szCs w:val="24"/>
          <w:lang w:val="en-US"/>
        </w:rPr>
        <w:drawing>
          <wp:inline distT="0" distB="0" distL="0" distR="0" wp14:anchorId="3B242E9C" wp14:editId="761CE33F">
            <wp:extent cx="6120130" cy="39497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4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3E90">
        <w:rPr>
          <w:i/>
          <w:iCs/>
          <w:color w:val="C00000"/>
          <w:sz w:val="24"/>
          <w:szCs w:val="24"/>
        </w:rPr>
        <w:t xml:space="preserve"> </w:t>
      </w:r>
      <w:r>
        <w:t>Рисунок 5 – Postman: список комет без токена</w:t>
      </w:r>
    </w:p>
    <w:p w14:paraId="2E7F19A1" w14:textId="77777777" w:rsidR="00ED10B7" w:rsidRDefault="00000000">
      <w:r>
        <w:br w:type="page"/>
      </w:r>
    </w:p>
    <w:p w14:paraId="5D071026" w14:textId="77777777" w:rsidR="00ED10B7" w:rsidRDefault="00000000">
      <w:pPr>
        <w:keepNext/>
        <w:spacing w:before="220" w:after="100"/>
      </w:pPr>
      <w:r>
        <w:rPr>
          <w:b/>
          <w:bCs/>
        </w:rPr>
        <w:lastRenderedPageBreak/>
        <w:t>Публикация кометы: гость и создатель</w:t>
      </w:r>
    </w:p>
    <w:p w14:paraId="6763269F" w14:textId="25A6AB74" w:rsidR="00ED10B7" w:rsidRDefault="00973E90">
      <w:pPr>
        <w:spacing w:after="220"/>
        <w:jc w:val="center"/>
      </w:pPr>
      <w:r w:rsidRPr="00973E90">
        <w:rPr>
          <w:i/>
          <w:iCs/>
          <w:noProof/>
          <w:color w:val="C00000"/>
          <w:sz w:val="24"/>
          <w:szCs w:val="24"/>
        </w:rPr>
        <w:drawing>
          <wp:inline distT="0" distB="0" distL="0" distR="0" wp14:anchorId="6242B88A" wp14:editId="34AE8164">
            <wp:extent cx="6120130" cy="1840230"/>
            <wp:effectExtent l="0" t="0" r="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4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3E90">
        <w:rPr>
          <w:i/>
          <w:iCs/>
          <w:color w:val="C00000"/>
          <w:sz w:val="24"/>
          <w:szCs w:val="24"/>
        </w:rPr>
        <w:t xml:space="preserve"> </w:t>
      </w:r>
      <w:r>
        <w:t>Рисунок 6 – Postman: публикация кометы гостем — 401</w:t>
      </w:r>
    </w:p>
    <w:p w14:paraId="27ABDF56" w14:textId="7E9D66C4" w:rsidR="00ED10B7" w:rsidRDefault="00973E90">
      <w:pPr>
        <w:spacing w:after="220"/>
        <w:jc w:val="center"/>
      </w:pPr>
      <w:r w:rsidRPr="00973E90">
        <w:rPr>
          <w:i/>
          <w:iCs/>
          <w:noProof/>
          <w:color w:val="C00000"/>
          <w:sz w:val="24"/>
          <w:szCs w:val="24"/>
        </w:rPr>
        <w:drawing>
          <wp:inline distT="0" distB="0" distL="0" distR="0" wp14:anchorId="62F3C8EA" wp14:editId="3D6FA1C2">
            <wp:extent cx="6120130" cy="2418715"/>
            <wp:effectExtent l="0" t="0" r="0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3E90">
        <w:rPr>
          <w:i/>
          <w:iCs/>
          <w:color w:val="C00000"/>
          <w:sz w:val="24"/>
          <w:szCs w:val="24"/>
        </w:rPr>
        <w:t xml:space="preserve"> </w:t>
      </w:r>
      <w:r>
        <w:t>Рисунок 7 – Postman: публикация кометы создателем — успех, поля обновлены</w:t>
      </w:r>
    </w:p>
    <w:p w14:paraId="2E800926" w14:textId="0A1559AB" w:rsidR="00ED10B7" w:rsidRDefault="007373C9">
      <w:pPr>
        <w:spacing w:after="220"/>
        <w:jc w:val="center"/>
      </w:pPr>
      <w:r w:rsidRPr="007373C9">
        <w:drawing>
          <wp:inline distT="0" distB="0" distL="0" distR="0" wp14:anchorId="701DB316" wp14:editId="4B831E0C">
            <wp:extent cx="6120130" cy="1387475"/>
            <wp:effectExtent l="0" t="0" r="0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8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3E90">
        <w:t>Рисунок 8 – cmd: содержимое Redis — отозванный токен в чёрном списке, значение — логин пользователя</w:t>
      </w:r>
    </w:p>
    <w:p w14:paraId="00EBC974" w14:textId="77777777" w:rsidR="00ED10B7" w:rsidRDefault="00000000">
      <w:r>
        <w:br w:type="page"/>
      </w:r>
    </w:p>
    <w:p w14:paraId="709C2807" w14:textId="77777777" w:rsidR="00ED10B7" w:rsidRDefault="00000000">
      <w:pPr>
        <w:keepNext/>
        <w:spacing w:before="220" w:after="100"/>
      </w:pPr>
      <w:r>
        <w:rPr>
          <w:b/>
          <w:bCs/>
        </w:rPr>
        <w:lastRenderedPageBreak/>
        <w:t>Диаграмма последовательности</w:t>
      </w:r>
    </w:p>
    <w:p w14:paraId="0D2A2EF9" w14:textId="104E89BD" w:rsidR="00ED10B7" w:rsidRDefault="007373C9">
      <w:pPr>
        <w:spacing w:after="220"/>
        <w:jc w:val="center"/>
      </w:pPr>
      <w:r w:rsidRPr="007373C9">
        <w:drawing>
          <wp:inline distT="0" distB="0" distL="0" distR="0" wp14:anchorId="3006DC98" wp14:editId="57DF403F">
            <wp:extent cx="6120130" cy="342963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2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355F">
        <w:t>Рисунок 9 – StarUML: у сообщений свойство signature ссылается на методы доменов из диаграммы классов</w:t>
      </w:r>
    </w:p>
    <w:sectPr w:rsidR="00ED10B7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CB121A"/>
    <w:multiLevelType w:val="hybridMultilevel"/>
    <w:tmpl w:val="5A6AEF28"/>
    <w:lvl w:ilvl="0" w:tplc="82161E10" w:tentative="1">
      <w:start w:val="1"/>
      <w:numFmt w:val="bullet"/>
      <w:lvlText w:val="●"/>
      <w:lvlJc w:val="left"/>
      <w:pPr>
        <w:ind w:left="720" w:hanging="360"/>
      </w:pPr>
    </w:lvl>
    <w:lvl w:ilvl="1" w:tplc="C79E9344" w:tentative="1">
      <w:start w:val="1"/>
      <w:numFmt w:val="bullet"/>
      <w:lvlText w:val="○"/>
      <w:lvlJc w:val="left"/>
      <w:pPr>
        <w:ind w:left="1440" w:hanging="360"/>
      </w:pPr>
    </w:lvl>
    <w:lvl w:ilvl="2" w:tplc="12268050" w:tentative="1">
      <w:start w:val="1"/>
      <w:numFmt w:val="bullet"/>
      <w:lvlText w:val="■"/>
      <w:lvlJc w:val="left"/>
      <w:pPr>
        <w:ind w:left="2160" w:hanging="360"/>
      </w:pPr>
    </w:lvl>
    <w:lvl w:ilvl="3" w:tplc="F8B8327A" w:tentative="1">
      <w:start w:val="1"/>
      <w:numFmt w:val="bullet"/>
      <w:lvlText w:val="●"/>
      <w:lvlJc w:val="left"/>
      <w:pPr>
        <w:ind w:left="2880" w:hanging="360"/>
      </w:pPr>
    </w:lvl>
    <w:lvl w:ilvl="4" w:tplc="D7C8C17A" w:tentative="1">
      <w:start w:val="1"/>
      <w:numFmt w:val="bullet"/>
      <w:lvlText w:val="○"/>
      <w:lvlJc w:val="left"/>
      <w:pPr>
        <w:ind w:left="3600" w:hanging="360"/>
      </w:pPr>
    </w:lvl>
    <w:lvl w:ilvl="5" w:tplc="E33ACF02" w:tentative="1">
      <w:start w:val="1"/>
      <w:numFmt w:val="bullet"/>
      <w:lvlText w:val="■"/>
      <w:lvlJc w:val="left"/>
      <w:pPr>
        <w:ind w:left="4320" w:hanging="360"/>
      </w:pPr>
    </w:lvl>
    <w:lvl w:ilvl="6" w:tplc="FED26AFE" w:tentative="1">
      <w:start w:val="1"/>
      <w:numFmt w:val="bullet"/>
      <w:lvlText w:val="●"/>
      <w:lvlJc w:val="left"/>
      <w:pPr>
        <w:ind w:left="5040" w:hanging="360"/>
      </w:pPr>
    </w:lvl>
    <w:lvl w:ilvl="7" w:tplc="12D6E35E" w:tentative="1">
      <w:start w:val="1"/>
      <w:numFmt w:val="bullet"/>
      <w:lvlText w:val="●"/>
      <w:lvlJc w:val="left"/>
      <w:pPr>
        <w:ind w:left="5760" w:hanging="360"/>
      </w:pPr>
    </w:lvl>
    <w:lvl w:ilvl="8" w:tplc="23B4F2CE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20917301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10B7"/>
    <w:rsid w:val="00470731"/>
    <w:rsid w:val="004B36E3"/>
    <w:rsid w:val="007373C9"/>
    <w:rsid w:val="0089355F"/>
    <w:rsid w:val="009225D9"/>
    <w:rsid w:val="00973E90"/>
    <w:rsid w:val="00B57526"/>
    <w:rsid w:val="00ED1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85F8F6"/>
  <w15:docId w15:val="{674FDF2F-B1CF-4C1D-9D33-812552FB1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5</Pages>
  <Words>120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Михаил Фролов</cp:lastModifiedBy>
  <cp:revision>3</cp:revision>
  <dcterms:created xsi:type="dcterms:W3CDTF">2026-10-13T21:27:00Z</dcterms:created>
  <dcterms:modified xsi:type="dcterms:W3CDTF">2026-10-14T10:18:00Z</dcterms:modified>
</cp:coreProperties>
</file>