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PT.WELL HARVEST WINNING ALUMINA REFINERY</w:t>
      </w:r>
    </w:p>
    <w:p>
      <w:pPr/>
      <w:r>
        <w:rPr>
          <w:lang w:val="en-US"/>
          <w:rFonts w:ascii="Times New Roman" w:hAnsi="Times New Roman" w:cs="Times New Roman" w:eastAsia="Times New Roman"/>
        </w:rPr>
        <w:t>PIC:PAK JAHMO 081380717878</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p>
      <w:pPr>
        <w:rPr>
          <w:rFonts/>
        </w:rPr>
      </w:pPr>
    </w:p>
    <w:p>
      <w:pPr/>
      <w:r>
        <w:rPr>
          <w:lang w:val="en-US"/>
          <w:rFonts w:ascii="Times New Roman" w:hAnsi="Times New Roman" w:cs="Times New Roman" w:eastAsia="Times New Roman"/>
        </w:rPr>
        <w:t>Syarat dan ketentuan:</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Harga di atas belum termasuk PPN 10% dan berlaku mulai 1 Agustus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Pengiriman : 1 minggu setelah penerimaan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Pembayaran : 30 hari setelah faktur</w:t>
      </w:r>
    </w:p>
    <w:p>
      <w:pPr>
        <w:rPr>
          <w:rFonts/>
        </w:rPr>
      </w:pPr>
    </w:p>
    <w:p>
      <w:pPr/>
      <w:r>
        <w:rPr>
          <w:lang w:val="en-US"/>
          <w:rFonts w:ascii="Times New Roman" w:hAnsi="Times New Roman" w:cs="Times New Roman" w:eastAsia="Times New Roman"/>
        </w:rPr>
        <w:t xml:space="preserve">Terima kasih atas perhatian dan pengertian Bapak/Ibu. </w:t>
      </w:r>
    </w:p>
    <w:p>
      <w:pPr>
        <w:rPr>
          <w:rFonts/>
        </w:rPr>
      </w:pPr>
    </w:p>
    <w:p>
      <w:pPr>
        <w:rPr>
          <w:rFonts/>
        </w:rPr>
      </w:pPr>
    </w:p>
    <w:p>
      <w:pPr/>
      <w:r>
        <w:rPr>
          <w:lang w:val="en-US"/>
          <w:rFonts w:ascii="Times New Roman" w:hAnsi="Times New Roman" w:cs="Times New Roman" w:eastAsia="Times New Roman"/>
        </w:rPr>
        <w:t>Salam Hormat,</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