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t>ПРАВИТЕЛЬСТВО САНКТ-ПЕТЕРБУРГА</w:t>
      </w:r>
    </w:p>
    <w:p>
      <w:pPr>
        <w:spacing w:line="240" w:lineRule="auto"/>
        <w:jc w:val="center"/>
      </w:pPr>
      <w:r>
        <w:t>КОМИТЕТ ПО НАУКЕ И ВЫСШЕЙ ШКОЛЕ</w:t>
      </w:r>
    </w:p>
    <w:p>
      <w:pPr>
        <w:spacing w:line="240" w:lineRule="auto"/>
        <w:jc w:val="center"/>
      </w:pPr>
      <w:r>
        <w:t>СПб ГБПОУ «Петровский колледж»</w:t>
      </w:r>
    </w:p>
    <w:p>
      <w:pPr>
        <w:spacing w:line="240" w:lineRule="auto"/>
        <w:jc w:val="center"/>
      </w:pPr>
      <w:r>
        <w:t>Отделение информационных технологий</w:t>
      </w:r>
    </w:p>
    <w:p>
      <w:pPr>
        <w:jc w:val="both"/>
      </w:pPr>
      <w:r>
        <w:rPr>
          <w:b w:val="0"/>
        </w:rPr>
      </w:r>
    </w:p>
    <w:p>
      <w:pPr>
        <w:jc w:val="center"/>
      </w:pPr>
      <w:r>
        <w:rPr>
          <w:b/>
        </w:rPr>
        <w:t>КУРСОВОЙ ПРОЕКТ</w:t>
      </w:r>
    </w:p>
    <w:p>
      <w:pPr>
        <w:jc w:val="center"/>
      </w:pPr>
      <w:r>
        <w:t>ПМ.02 Сопровождение и схемотехническое обслуживание интеллектуальных интегрированных систем</w:t>
      </w:r>
    </w:p>
    <w:p>
      <w:pPr>
        <w:jc w:val="center"/>
      </w:pPr>
      <w:r>
        <w:t>МДК.02.__ [заполнить]</w:t>
      </w:r>
    </w:p>
    <w:p>
      <w:pPr>
        <w:jc w:val="center"/>
      </w:pPr>
      <w:r>
        <w:t>Разработка и сопровождение виртуальной системы сбора и учёта данных на Arduino</w:t>
      </w:r>
    </w:p>
    <w:p>
      <w:pPr>
        <w:jc w:val="center"/>
      </w:pPr>
      <w:r>
        <w:t>Вариант №20 — «Газовая котельная»</w:t>
      </w:r>
    </w:p>
    <w:p>
      <w:pPr>
        <w:jc w:val="both"/>
      </w:pPr>
      <w:r>
        <w:rPr>
          <w:b/>
        </w:rPr>
        <w:t>ЧЕРНОВИК. Перед сдачей выполнить docs/BEFORE_SUBMISSION.md.</w:t>
      </w:r>
    </w:p>
    <w:p>
      <w:pPr>
        <w:jc w:val="both"/>
      </w:pPr>
      <w:r>
        <w:rPr>
          <w:b w:val="0"/>
        </w:rPr>
        <w:t>Выполнил: [ФИО], группа [группа]</w:t>
      </w:r>
    </w:p>
    <w:p>
      <w:pPr>
        <w:jc w:val="both"/>
      </w:pPr>
      <w:r>
        <w:rPr>
          <w:b w:val="0"/>
        </w:rPr>
        <w:t>Специальность: 09.02.08 «Интеллектуальные интегрированные системы»</w:t>
      </w:r>
    </w:p>
    <w:p>
      <w:pPr>
        <w:jc w:val="both"/>
      </w:pPr>
      <w:r>
        <w:rPr>
          <w:b w:val="0"/>
        </w:rPr>
        <w:t>Руководитель: [ФИО]</w:t>
      </w:r>
    </w:p>
    <w:p>
      <w:pPr>
        <w:jc w:val="center"/>
      </w:pPr>
      <w:r>
        <w:t>Санкт-Петербург, 2026</w:t>
      </w:r>
    </w:p>
    <w:p>
      <w:pPr>
        <w:pStyle w:val="Heading1"/>
        <w:pageBreakBefore/>
      </w:pPr>
      <w:r>
        <w:t>Задание и содержание</w:t>
      </w:r>
    </w:p>
    <w:p>
      <w:pPr>
        <w:jc w:val="both"/>
      </w:pPr>
      <w:r>
        <w:rPr>
          <w:b w:val="0"/>
        </w:rPr>
        <w:t>Вариант 20. Разработать виртуальную систему контроля газовой котельной: Arduino Uno, три датчика, реле и светодиод; подготовить SQLite, обработку логов в Node-RED и документацию.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s1</w:t>
            </w:r>
          </w:p>
        </w:tc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MQ2, метан 0–100 %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s2</w:t>
            </w:r>
          </w:p>
        </w:tc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POT, давление газа 0–5 бар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s3</w:t>
            </w:r>
          </w:p>
        </w:tc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PIR, движение 0 или 1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Выходы</w:t>
            </w:r>
          </w:p>
        </w:tc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Реле (газовый клапан), белый LED 15 мА</w:t>
            </w:r>
          </w:p>
        </w:tc>
      </w:tr>
      <w:tr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Режим</w:t>
            </w:r>
          </w:p>
        </w:tc>
        <w:tc>
          <w:tcPr>
            <w:tcW w:type="dxa" w:w="4819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T=5 с; порог s1&gt;20 %</w:t>
            </w:r>
          </w:p>
        </w:tc>
      </w:tr>
    </w:tbl>
    <w:p>
      <w:pPr>
        <w:jc w:val="both"/>
      </w:pPr>
      <w:r>
        <w:rPr>
          <w:b w:val="0"/>
        </w:rPr>
        <w:t>Дата выдачи: [заполнить]. Срок защиты: [заполнить]. Подписи — на исходном листе задания.</w:t>
      </w:r>
    </w:p>
    <w:p>
      <w:pPr>
        <w:pStyle w:val="Heading1"/>
      </w:pPr>
      <w:r>
        <w:t>Содержание</w:t>
      </w:r>
    </w:p>
    <w:p>
      <w:pPr>
        <w:spacing w:line="240" w:lineRule="auto" w:after="40"/>
      </w:pPr>
      <w:r>
        <w:t>Введение</w:t>
      </w:r>
    </w:p>
    <w:p>
      <w:pPr>
        <w:spacing w:line="240" w:lineRule="auto" w:after="40"/>
      </w:pPr>
      <w:r>
        <w:t>1. Постановка задачи и структурная схема</w:t>
      </w:r>
    </w:p>
    <w:p>
      <w:pPr>
        <w:spacing w:line="240" w:lineRule="auto" w:after="40"/>
      </w:pPr>
      <w:r>
        <w:t>2. Принципиальная схема и схема в Wokwi</w:t>
      </w:r>
    </w:p>
    <w:p>
      <w:pPr>
        <w:spacing w:line="240" w:lineRule="auto" w:after="40"/>
      </w:pPr>
      <w:r>
        <w:t>3. Расчётная часть</w:t>
      </w:r>
    </w:p>
    <w:p>
      <w:pPr>
        <w:spacing w:line="240" w:lineRule="auto" w:after="40"/>
      </w:pPr>
      <w:r>
        <w:t>4. Программа микроконтроллера</w:t>
      </w:r>
    </w:p>
    <w:p>
      <w:pPr>
        <w:spacing w:line="240" w:lineRule="auto" w:after="40"/>
      </w:pPr>
      <w:r>
        <w:t>5. База данных</w:t>
      </w:r>
    </w:p>
    <w:p>
      <w:pPr>
        <w:spacing w:line="240" w:lineRule="auto" w:after="40"/>
      </w:pPr>
      <w:r>
        <w:t>6. Обработка данных в Node-RED</w:t>
      </w:r>
    </w:p>
    <w:p>
      <w:pPr>
        <w:spacing w:line="240" w:lineRule="auto" w:after="40"/>
      </w:pPr>
      <w:r>
        <w:t>7. Тестирование и проверка неисправности</w:t>
      </w:r>
    </w:p>
    <w:p>
      <w:pPr>
        <w:spacing w:line="240" w:lineRule="auto" w:after="40"/>
      </w:pPr>
      <w:r>
        <w:t>8. Предложения по модернизации</w:t>
      </w:r>
    </w:p>
    <w:p>
      <w:pPr>
        <w:spacing w:line="240" w:lineRule="auto" w:after="40"/>
      </w:pPr>
      <w:r>
        <w:t>Выводы, сокращения, литература</w:t>
      </w:r>
    </w:p>
    <w:p>
      <w:pPr>
        <w:spacing w:line="240" w:lineRule="auto" w:after="40"/>
      </w:pPr>
      <w:r>
        <w:t>Приложения А–Ж</w:t>
      </w:r>
    </w:p>
    <w:p>
      <w:pPr>
        <w:pStyle w:val="Heading1"/>
        <w:pageBreakBefore/>
      </w:pPr>
      <w:r>
        <w:t>Введение</w:t>
      </w:r>
    </w:p>
    <w:p>
      <w:pPr>
        <w:jc w:val="both"/>
      </w:pPr>
      <w:r>
        <w:rPr>
          <w:b w:val="0"/>
        </w:rPr>
        <w:t>Контроль параметров газовой котельной требует согласованной работы датчиков, управляющего контроллера, средств индикации и регистрации событий. В учебном проекте эти задачи рассматриваются на полностью виртуальном стенде. Показания поступают от модели датчика MQ2, потенциометра и датчика движения PIR. Arduino Uno формирует текстовые сообщения, а программная часть сохраняет измерения и события в SQLite.</w:t>
      </w:r>
    </w:p>
    <w:p>
      <w:pPr>
        <w:jc w:val="both"/>
      </w:pPr>
      <w:r>
        <w:rPr>
          <w:b w:val="0"/>
        </w:rPr>
        <w:t>Цель проекта — разработать и описать цепочку сбора, передачи, проверки и хранения данных. Для её достижения требуется согласовать электрические подключения с прошивкой, определить формат сообщений, выполнить инженерные расчёты, подготовить базу данных и настроить загрузку лога через Node-RED. Отдельной задачей является обнаружение показаний, выходящих за допустимые пределы.</w:t>
      </w:r>
    </w:p>
    <w:p>
      <w:pPr>
        <w:jc w:val="both"/>
      </w:pPr>
      <w:r>
        <w:rPr>
          <w:b w:val="0"/>
        </w:rPr>
        <w:t>Результат работы представлен набором файлов: схемой Wokwi, скетчем, SQL-схемой и запросами, конфигурацией Node-RED, входными логами, диаграммами и инструкцией пользователя. Исходные материалы сохранены отдельно от предложенных исправлений и искусственных тестов. Это позволяет проверить происхождение данных и воспроизвести обработку.</w:t>
      </w:r>
    </w:p>
    <w:p>
      <w:pPr>
        <w:jc w:val="both"/>
      </w:pPr>
      <w:r>
        <w:rPr>
          <w:b w:val="0"/>
        </w:rPr>
        <w:t>Система предназначена исключительно для обучения. Процентная шкала MQ2 задаётся линейным преобразованием АЦП по условию задания; она не является калибровкой реального измерителя метана. Реле служит виртуальным исполнительным выходом. Сертифицированная автоматика газовой безопасности, реальные клапаны, аварийные цепи и эксплуатация газового оборудования в проект не входят.</w:t>
      </w:r>
    </w:p>
    <w:p>
      <w:pPr>
        <w:pStyle w:val="Heading1"/>
        <w:pageBreakBefore/>
      </w:pPr>
      <w:r>
        <w:t>1. Постановка задачи и структурная схема</w:t>
      </w:r>
    </w:p>
    <w:p>
      <w:pPr>
        <w:jc w:val="both"/>
      </w:pPr>
      <w:r>
        <w:rPr>
          <w:b w:val="0"/>
        </w:rPr>
        <w:t>Система должна опрашивать три канала с периодом 5 секунд. Канал s1 отражает условное содержание метана в диапазоне 0–100 %, канал s2 — давление газа в диапазоне 0–5 бар, канал s3 — наличие движения. При s1&gt;20 % формируется тревога; при s1&lt;=20 % система возвращается в нормальное состояние.</w:t>
      </w:r>
    </w:p>
    <w:p>
      <w:pPr>
        <w:jc w:val="both"/>
      </w:pPr>
      <w:r>
        <w:rPr>
          <w:b w:val="0"/>
        </w:rPr>
        <w:t>Измерительная часть состоит из MQ2 на A1, потенциометра на A2 и PIR на D2. Исполнительная часть включает реле на D5 и белый светодиод на D3. Скетч управляет их состоянием и передаёт сообщения через Serial Monitor. Перенос данных из браузерного симулятора в файл выполняется пользователем вручную: прямое соединение Wokwi с Node-RED не реализовано.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03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 — Структура виртуальной системы</w:t>
      </w:r>
    </w:p>
    <w:p>
      <w:pPr>
        <w:jc w:val="both"/>
      </w:pPr>
      <w:r>
        <w:rPr>
          <w:b w:val="0"/>
        </w:rPr>
        <w:t>Node-RED читает файл целиком, разбирает формат, проверяет показания и формирует SQL-транзакцию. SQLite хранит три строки readings на каждое измерение и отдельные строки events для событий. Структурная схема показывает информационные связи и не заменяет принципиальную электрическую схему.</w:t>
      </w:r>
    </w:p>
    <w:p>
      <w:pPr>
        <w:jc w:val="both"/>
      </w:pPr>
      <w:r>
        <w:rPr>
          <w:b w:val="0"/>
        </w:rPr>
        <w:t>Критерии готовности: корректные DATA и EVENT, согласованные подключения, успешная загрузка базы, отсутствие дублей после повторного импорта, запись FAULT при недопустимом значении. Проверка виртуальных выходов и окончательная правка EasyEDA остаются обязательными перед защитой.</w:t>
      </w:r>
    </w:p>
    <w:p>
      <w:pPr>
        <w:pStyle w:val="Heading1"/>
        <w:pageBreakBefore/>
      </w:pPr>
      <w:r>
        <w:t>2. Принципиальная схема и схема в Wokwi</w:t>
      </w:r>
    </w:p>
    <w:p>
      <w:pPr>
        <w:jc w:val="both"/>
      </w:pPr>
      <w:r>
        <w:rPr>
          <w:b w:val="0"/>
        </w:rPr>
        <w:t>Проект Wokwi и скетч получены из присланного gas.zip. Ссылка: https://wokwi.com/projects/477934511917259777. Соединения diagram.json соответствуют указанным ниже выводам прошивки. В Wokwi установлен белый светодиод и резистор 120 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/>
                <w:sz w:val="24"/>
              </w:rPr>
              <w:t>Вывод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MQ2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Учебная шкала метана 0–100 %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AO → A1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POT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Давление 0–5 бар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SIG → A2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PIR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Движение 0/1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OUT → D2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Реле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Имитация клапана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IN → D5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LED + R1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Индикация тревоги; 120 Ом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D3 → R → A; K → GND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Питание модулей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Общий источник питания и земля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4"/>
              </w:rPr>
              <w:t>5V и GND</w:t>
            </w:r>
          </w:p>
        </w:tc>
      </w:tr>
    </w:tbl>
    <w:p>
      <w:pPr>
        <w:jc w:val="both"/>
      </w:pPr>
      <w:r>
        <w:rPr>
          <w:b w:val="0"/>
        </w:rPr>
        <w:t>Таблица 1 — Назначение элементов и выводы Arduino</w:t>
      </w:r>
    </w:p>
    <w:p>
      <w:pPr>
        <w:jc w:val="both"/>
      </w:pPr>
      <w:r>
        <w:rPr>
          <w:b/>
        </w:rPr>
        <w:t>В комплект включён новый экспорт EasyEDA — Schematic_kyrsovaya_2026-10-22.pdf. Номинал R1 на схеме и в новом BOM — 120 Ом; он соответствует расчёту и Wokwi. До сдачи необходимо сверить электрические сети в исходном EasyEDA: ползунок PR1 → A2, крайние выводы → 5V и GND; D3 → R1 → анод LED, катод → GND. Связи следует проверять выделением сети, а не только по пересечениям линий на PDF.</w:t>
      </w:r>
    </w:p>
    <w:p>
      <w:pPr>
        <w:jc w:val="both"/>
      </w:pPr>
      <w:r>
        <w:rPr>
          <w:b w:val="0"/>
        </w:rPr>
        <w:t>Файл bom.csv подготовлен из нового экспорта BOM_kyrsovaya_2026-10-22.csv: UTF-16 с табуляцией преобразован в UTF-8 CSV без изменения значений. Старые версии и прежний предложенный BOM сохранены только в docs/originals. Электрические связи и полярность LED проверяются по схеме, а не по BOM.</w:t>
      </w:r>
    </w:p>
    <w:p>
      <w:pPr>
        <w:jc w:val="both"/>
      </w:pPr>
      <w:r>
        <w:rPr>
          <w:b w:val="0"/>
        </w:rPr>
        <w:t>Контакты нагрузки реле в исходной модели не подключены. В проекте демонстрируется управление модулем; физический газовый клапан не моделируется. Схемы вынесены в приложения Б и В.</w:t>
      </w:r>
    </w:p>
    <w:p>
      <w:pPr>
        <w:pStyle w:val="Heading1"/>
        <w:pageBreakBefore/>
      </w:pPr>
      <w:r>
        <w:t>3. Расчётная часть</w:t>
      </w:r>
    </w:p>
    <w:p>
      <w:pPr>
        <w:pStyle w:val="Heading1"/>
      </w:pPr>
      <w:r>
        <w:t>3.1. Резистор светодиода</w:t>
      </w:r>
    </w:p>
    <w:p>
      <w:pPr>
        <w:jc w:val="both"/>
      </w:pPr>
      <w:r>
        <w:rPr>
          <w:b w:val="0"/>
        </w:rPr>
        <w:t>Для белого индикатора по методичке Uf=3,2 В, ток I=15 мА=0,015 А. Напряжение питания — 5 В.</w:t>
      </w:r>
    </w:p>
    <w:p>
      <w:pPr>
        <w:jc w:val="both"/>
      </w:pPr>
      <w:r>
        <w:rPr>
          <w:b w:val="0"/>
        </w:rPr>
        <w:t>R=(5−Uf)/I=(5−3,2)/0,015=120 Ом.</w:t>
      </w:r>
    </w:p>
    <w:p>
      <w:pPr>
        <w:jc w:val="both"/>
      </w:pPr>
      <w:r>
        <w:rPr>
          <w:b w:val="0"/>
        </w:rPr>
        <w:t>120 Ом входит в заданный ряд номиналов, дополнительное округление не требуется. Расчётный ток равен 15 мА. Номинал 120 Ом теперь указан и в Wokwi, и в новом PDF EasyEDA, и в новом BOM. Дальнейшая проверка касается подключений и фактической работы, а не замены резистора.</w:t>
      </w:r>
    </w:p>
    <w:p>
      <w:pPr>
        <w:pStyle w:val="Heading1"/>
      </w:pPr>
      <w:r>
        <w:t>3.2. Шаг АЦП</w:t>
      </w:r>
    </w:p>
    <w:p>
      <w:pPr>
        <w:jc w:val="both"/>
      </w:pPr>
      <w:r>
        <w:rPr>
          <w:b w:val="0"/>
        </w:rPr>
        <w:t>ΔU=5/1024=0,0048828125 В≈4,88 мВ.</w:t>
      </w:r>
    </w:p>
    <w:p>
      <w:pPr>
        <w:jc w:val="both"/>
      </w:pPr>
      <w:r>
        <w:rPr>
          <w:b w:val="0"/>
        </w:rPr>
        <w:t>Для s1 с диапазоном 0–100 %: Δs1=(100−0)/1023≈0,09775 процентного пункта на отсчёт.</w:t>
      </w:r>
    </w:p>
    <w:p>
      <w:pPr>
        <w:jc w:val="both"/>
      </w:pPr>
      <w:r>
        <w:rPr>
          <w:b w:val="0"/>
        </w:rPr>
        <w:t>Различие делителей обусловлено методичкой: 1024 уровня для шага по напряжению и диапазон кодов 0…1023 для линейного пересчёта датчика. Это оценка разрешения, а не точности реального MQ2.</w:t>
      </w:r>
    </w:p>
    <w:p>
      <w:pPr>
        <w:pStyle w:val="Heading1"/>
      </w:pPr>
      <w:r>
        <w:t>3.3. Объём данных</w:t>
      </w:r>
    </w:p>
    <w:p>
      <w:pPr>
        <w:jc w:val="both"/>
      </w:pPr>
      <w:r>
        <w:rPr>
          <w:b w:val="0"/>
        </w:rPr>
        <w:t>Число циклов за сутки: 86400/5=17 280. Каждый цикл создаёт три записи readings.</w:t>
      </w:r>
    </w:p>
    <w:p>
      <w:pPr>
        <w:jc w:val="both"/>
      </w:pPr>
      <w:r>
        <w:rPr>
          <w:b w:val="0"/>
        </w:rPr>
        <w:t>N=(86400/5)×3=51 840 записей/сутки.</w:t>
      </w:r>
    </w:p>
    <w:p>
      <w:pPr>
        <w:jc w:val="both"/>
      </w:pPr>
      <w:r>
        <w:rPr>
          <w:b w:val="0"/>
        </w:rPr>
        <w:t>V=N×40=2 073 600 байт≈2,0736 МБ/сутки.</w:t>
      </w:r>
    </w:p>
    <w:p>
      <w:pPr>
        <w:jc w:val="both"/>
      </w:pPr>
      <w:r>
        <w:rPr>
          <w:b w:val="0"/>
        </w:rPr>
        <w:t>За 30 суток: 62 208 000 байт≈62,208 МБ. Здесь 1 МБ=1 000 000 байт. Размер строки 40 байт принят условно; индексы, служебные страницы SQLite и таблица events в оценку не включены.</w:t>
      </w:r>
    </w:p>
    <w:p>
      <w:pPr>
        <w:pStyle w:val="Heading1"/>
        <w:pageBreakBefore/>
      </w:pPr>
      <w:r>
        <w:t>4. Программа микроконтроллера</w:t>
      </w:r>
    </w:p>
    <w:p>
      <w:pPr>
        <w:jc w:val="both"/>
      </w:pPr>
      <w:r>
        <w:rPr>
          <w:b w:val="0"/>
        </w:rPr>
        <w:t>Скетч сохранён без изменений. В setup задаются Serial 9600 бод, входы и выключенные выходы. Реле в коде активно при LOW; подтвердите это по контактам модели Wokwi.</w:t>
      </w:r>
    </w:p>
    <w:p>
      <w:pPr>
        <w:jc w:val="both"/>
      </w:pPr>
      <w:r>
        <w:rPr>
          <w:b w:val="0"/>
        </w:rPr>
        <w:t>В loop читаются датчики и печатается DATA. EVENT выдаётся только при изменении alarm. Затем выполняется delay(5000). Первая DATA печатается сразу после setup; точный период включает время обработки.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5794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5794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 — Алгоритм исходного скетча</w:t>
      </w:r>
    </w:p>
    <w:p>
      <w:pPr>
        <w:spacing w:line="240" w:lineRule="auto" w:after="0"/>
      </w:pPr>
      <w:r>
        <w:rPr>
          <w:rFonts w:ascii="Courier New" w:hAnsi="Courier New"/>
          <w:sz w:val="20"/>
        </w:rPr>
        <w:t>DATA n=2 s1=29.33 s2=2.50 s3=1</w:t>
        <w:br/>
        <w:t>EVENT n=2 type=THRESHOLD</w:t>
      </w:r>
    </w:p>
    <w:p>
      <w:pPr>
        <w:jc w:val="both"/>
      </w:pPr>
      <w:r>
        <w:rPr>
          <w:b w:val="0"/>
        </w:rPr>
        <w:t>Формат: десятичная точка, максимум два знака после неё; n — целый номер измерения, s3 — 0 или 1. Полный скетч находится в firmware/sketch.ino и приложении Г.</w:t>
      </w:r>
    </w:p>
    <w:p>
      <w:pPr>
        <w:pStyle w:val="Heading1"/>
        <w:pageBreakBefore/>
      </w:pPr>
      <w:r>
        <w:t>5. База данных</w:t>
      </w:r>
    </w:p>
    <w:p>
      <w:pPr>
        <w:jc w:val="both"/>
      </w:pPr>
      <w:r>
        <w:rPr>
          <w:b w:val="0"/>
        </w:rPr>
        <w:t>Используется SQLite — файловая реляционная база без отдельного сервера. Подготовлена схема с таблицами readings и events. Выданный преподавателем schema.sql среди вложений отсутствовал, поэтому перед сдачей необходимо согласовать подготовленную структуру с преподавателем.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07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 — Структура базы данных</w:t>
      </w:r>
    </w:p>
    <w:p>
      <w:pPr>
        <w:jc w:val="both"/>
      </w:pPr>
      <w:r>
        <w:rPr>
          <w:b w:val="0"/>
        </w:rPr>
        <w:t>readings содержит id, n, t_s, sensor и value. На каждое измерение создаются три строки, по одной для s1, s2 и s3. Ограничение UNIQUE(n,sensor) запрещает повтор одного канала в одном измерении. Недопустимые значения намеренно сохраняются: они нужны для диагностики FAULT.</w:t>
      </w:r>
    </w:p>
    <w:p>
      <w:pPr>
        <w:jc w:val="both"/>
      </w:pPr>
      <w:r>
        <w:rPr>
          <w:b w:val="0"/>
        </w:rPr>
        <w:t>events содержит id, n, t_s, type и message. Допустимые типы: THRESHOLD, NORMAL и FAULT. Таблицы логически сопоставляются по n и t_s. Внешнего ключа между ними нет: одному циклу соответствуют три показания и произвольное количество диагностических событий.</w:t>
      </w:r>
    </w:p>
    <w:p>
      <w:pPr>
        <w:jc w:val="both"/>
      </w:pPr>
      <w:r>
        <w:rPr>
          <w:b w:val="0"/>
        </w:rPr>
        <w:t>Временная отметка вычисляется как t_s=n×T, в соответствии с шаблоном методички. Это условное время измерений, не календарный timestamp. В db/queries.sql сохранены запросы на десять последних строк показаний, MIN/AVG/MAX по каналам и все события по порядку.</w:t>
      </w:r>
    </w:p>
    <w:p>
      <w:pPr>
        <w:jc w:val="both"/>
      </w:pPr>
      <w:r>
        <w:rPr>
          <w:b w:val="0"/>
        </w:rPr>
        <w:t>В variant.db загружен присланный лог: 63 цикла, 189 строк readings и один THRESHOLD. Искусственные данные в итоговой базе не оставлены.</w:t>
      </w:r>
    </w:p>
    <w:p>
      <w:pPr>
        <w:pStyle w:val="Heading1"/>
        <w:pageBreakBefore/>
      </w:pPr>
      <w:r>
        <w:t>6. Обработка данных в Node-RED</w:t>
      </w:r>
    </w:p>
    <w:p>
      <w:pPr>
        <w:jc w:val="both"/>
      </w:pPr>
      <w:r>
        <w:rPr>
          <w:b w:val="0"/>
        </w:rPr>
        <w:t>Flow — nodered/flow.json. start-nodered.bat задаёт корень проекта для относительных путей. Редактор — 127.0.0.1:1880; используются только стандартные узлы.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23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4 — Схема обработки; не скриншот редактора</w:t>
      </w:r>
    </w:p>
    <w:p>
      <w:pPr>
        <w:jc w:val="both"/>
      </w:pPr>
      <w:r>
        <w:rPr>
          <w:b w:val="0"/>
        </w:rPr>
        <w:t>watch реагирует на сохранение log.txt; file in читает строку UTF-8. inject запускает ручную загрузку или искусственный тест. Все ветви используют общий парсер.</w:t>
      </w:r>
    </w:p>
    <w:p>
      <w:pPr>
        <w:jc w:val="both"/>
      </w:pPr>
      <w:r>
        <w:rPr>
          <w:b w:val="0"/>
        </w:rPr>
        <w:t>function проверяет формат и уникальность DATA по n. Диапазоны: s1=0–100, s2=0–5, s3=0/1. Выход 1 — ошибка; выход 2 — SQL. Нарушение диапазона создаёт FAULT: «датчик sN вне диапазона».</w:t>
      </w:r>
    </w:p>
    <w:p>
      <w:pPr>
        <w:jc w:val="both"/>
      </w:pPr>
      <w:r>
        <w:rPr>
          <w:b w:val="0"/>
        </w:rPr>
        <w:t>file перезаписывает load.sql; exec вызывает sqlite3 -bail, читает schema.sql и load.sql. Транзакция заменяет данные целиком без дублей. stdout, stderr и код направлены в Debug; успешный код — 0.</w:t>
      </w:r>
    </w:p>
    <w:p>
      <w:pPr>
        <w:jc w:val="both"/>
      </w:pPr>
      <w:r>
        <w:rPr>
          <w:b w:val="0"/>
        </w:rPr>
        <w:t>В среде подготовки flow проверен на Linux с адаптером SQLite Python. Затем пользователь выполнил проверку на macOS: в SQLite появился FAULT, после загрузки основного лога — THRESHOLD. Материалы приведены в приложении Ж. Windows-запуск не проверен.</w:t>
      </w:r>
    </w:p>
    <w:p>
      <w:pPr>
        <w:pStyle w:val="Heading1"/>
        <w:pageBreakBefore/>
      </w:pPr>
      <w:r>
        <w:t>7. Тестирование и проверка неисправности</w:t>
      </w:r>
    </w:p>
    <w:p>
      <w:pPr>
        <w:jc w:val="both"/>
      </w:pPr>
      <w:r>
        <w:rPr>
          <w:b w:val="0"/>
        </w:rPr>
        <w:t>Ниже отделены фактические программные проверки от ещё не выполненных испытаний Wokwi. Искусственные DATA/EVENT проверяют импорт, но сами по себе не доказывают правильность работы Arduino.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/>
                <w:sz w:val="22"/>
              </w:rPr>
              <w:t>Ожидание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/>
                <w:sz w:val="22"/>
              </w:rPr>
              <w:t>Фактически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Присланный log.txt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63×3 показания, 1 THRESHOLD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PASS: 189 readings, 1 событие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Повторный импорт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Нет дублей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PASS: состав тестовой базы не изменился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log_fault.txt: s1=101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FAULT для s1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PASS: подтверждено на Mac; скриншот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log_test.txt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Импорт THRESHOLD и NORMAL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PASS: 12 readings, 2 события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Неверный формат/NaN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Отказ без замены базы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PASS: парсер отклонил вход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Mac: возврат к log.txt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THRESHOLD вместо FAULT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PASS: вывод SELECT пользователя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Код скетча на хосте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Однократные переходы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PASS: C++-заглушки, не Wokwi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Порог и выходы в Wokwi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Реле и LED меняют состояние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Не выполнено; нужен реальный запуск</w:t>
            </w:r>
          </w:p>
        </w:tc>
      </w:tr>
      <w:tr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Windows + sqlite3.exe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Полная загрузка flow</w:t>
            </w:r>
          </w:p>
        </w:tc>
        <w:tc>
          <w:tcPr>
            <w:tcW w:type="dxa" w:w="3213"/>
          </w:tcPr>
          <w:p>
            <w:pPr>
              <w:spacing w:line="240" w:lineRule="auto" w:after="80"/>
            </w:pPr>
            <w:r>
              <w:rPr>
                <w:b w:val="0"/>
                <w:sz w:val="22"/>
              </w:rPr>
              <w:t>Не выполнено; проверить у пользователя</w:t>
            </w:r>
          </w:p>
        </w:tc>
      </w:tr>
    </w:tbl>
    <w:p>
      <w:pPr>
        <w:jc w:val="both"/>
      </w:pPr>
      <w:r>
        <w:rPr>
          <w:b w:val="0"/>
        </w:rPr>
        <w:t>Таблица 2 — Проверки и фактические результаты</w:t>
      </w:r>
    </w:p>
    <w:p>
      <w:pPr>
        <w:jc w:val="both"/>
      </w:pPr>
      <w:r>
        <w:rPr>
          <w:b w:val="0"/>
        </w:rPr>
        <w:t>Исходный лог содержит неизменное s1=88,66, давление 0 и отсутствие движения. В нём нет NORMAL, поэтому возврат к норме в Wokwi пока не подтверждён. Требуется уменьшить показание s1 до &lt;=20 %, получить новый реальный лог и сохранить скриншоты.</w:t>
      </w:r>
    </w:p>
    <w:p>
      <w:pPr>
        <w:jc w:val="both"/>
      </w:pPr>
      <w:r>
        <w:rPr>
          <w:b w:val="0"/>
        </w:rPr>
        <w:t>Локальные проверки сохранены в runtime_checks.json и файлах тестов. Подтверждения с Mac — docs/evidence/mac; скриншоты и вывод команд находятся в приложении Ж. FAULT создан искусственно; возврат к THRESHOLD подтверждён текстом пользователя.</w:t>
      </w:r>
    </w:p>
    <w:p>
      <w:pPr>
        <w:pStyle w:val="Heading1"/>
        <w:pageBreakBefore/>
      </w:pPr>
      <w:r>
        <w:t>8. Предложения по модернизации</w:t>
      </w:r>
    </w:p>
    <w:p>
      <w:pPr>
        <w:pStyle w:val="Heading1"/>
      </w:pPr>
      <w:r>
        <w:t>8.1. Устойчивое управление по порогу</w:t>
      </w:r>
    </w:p>
    <w:p>
      <w:pPr>
        <w:jc w:val="both"/>
      </w:pPr>
      <w:r>
        <w:rPr>
          <w:b w:val="0"/>
        </w:rPr>
        <w:t>При реальном шуме показаний значение может многократно пересекать 20 %, вызывая частое переключение выходов. Возможное развитие — гистерезис с разными порогами включения и выключения, а также временное подтверждение тревоги несколькими измерениями. В текущую реализацию это не добавлено: условие задания строго s1&gt;20 %.</w:t>
      </w:r>
    </w:p>
    <w:p>
      <w:pPr>
        <w:pStyle w:val="Heading1"/>
      </w:pPr>
      <w:r>
        <w:t>8.2. Накопление истории и контроль загрузки</w:t>
      </w:r>
    </w:p>
    <w:p>
      <w:pPr>
        <w:jc w:val="both"/>
      </w:pPr>
      <w:r>
        <w:rPr>
          <w:b w:val="0"/>
        </w:rPr>
        <w:t>Текущий flow каждый раз заменяет содержимое таблиц. Для накопления длительной истории можно добавить идентификатор сеанса и уникальный ключ «сеанс, n, sensor». После этого повторный импорт следует выполнять без дублей и без удаления старых сеансов. Полезны журнал импортов, отметка времени и сведения об источнике файла.</w:t>
      </w:r>
    </w:p>
    <w:p>
      <w:pPr>
        <w:jc w:val="both"/>
      </w:pPr>
      <w:r>
        <w:rPr>
          <w:b w:val="0"/>
        </w:rPr>
        <w:t>Для больших логов целесообразны ограничение размера файла, последовательная очередь импортов и потоковый разбор. Сейчас файл читается целиком, а кнопки загрузки не следует нажимать одновременно. Контроль диапазона не выявляет «застывший» датчик, если его значение остаётся внутри разрешённых границ; для этого нужен отдельный алгоритм.</w:t>
      </w:r>
    </w:p>
    <w:p>
      <w:pPr>
        <w:pStyle w:val="Heading1"/>
      </w:pPr>
      <w:r>
        <w:t>8.3. Передача данных и диагностика</w:t>
      </w:r>
    </w:p>
    <w:p>
      <w:pPr>
        <w:jc w:val="both"/>
      </w:pPr>
      <w:r>
        <w:rPr>
          <w:b w:val="0"/>
        </w:rPr>
        <w:t>Ручное копирование Serial Monitor можно заменить поддерживаемым каналом передачи данных и подтверждением доставки. Также можно добавить проверку пропусков номеров, контроль периодичности, резервное копирование SQLite и просмотр истории. Конкретный способ подключения выбирается после уточнения среды выполнения.</w:t>
      </w:r>
    </w:p>
    <w:p>
      <w:pPr>
        <w:jc w:val="both"/>
      </w:pPr>
      <w:r>
        <w:rPr>
          <w:b w:val="0"/>
        </w:rPr>
        <w:t>Реальная газовая система требует профессионального проекта и сертифицированной автоматики. Учебная модель не пригодна для эксплуатации котельной.</w:t>
      </w:r>
    </w:p>
    <w:p>
      <w:pPr>
        <w:pStyle w:val="Heading1"/>
        <w:pageBreakBefore/>
      </w:pPr>
      <w:r>
        <w:t>Выводы</w:t>
      </w:r>
    </w:p>
    <w:p>
      <w:pPr>
        <w:jc w:val="both"/>
      </w:pPr>
      <w:r>
        <w:rPr>
          <w:b w:val="0"/>
        </w:rPr>
        <w:t>Подготовлена структура виртуального проекта варианта 20, сохранены исходные Wokwi-схема и прошивка, рассчитаны номинал резистора, шаг АЦП и условный объём данных. Созданы SQLite-схема, база с предоставленным логом, запросы и flow Node-RED. Проверена загрузка исходных и искусственных тестовых данных, запись FAULT и отсутствие дублей при повторном импорте.</w:t>
      </w:r>
    </w:p>
    <w:p>
      <w:pPr>
        <w:jc w:val="both"/>
      </w:pPr>
      <w:r>
        <w:rPr>
          <w:b w:val="0"/>
        </w:rPr>
        <w:t>Локальные испытания и материалы пользователя с macOS подтвердили программную обработку FAULT и возврат к исходному логу. Они не заменяют проверки Wokwi и Windows. До сдачи необходимо сверить сети EasyEDA, подтвердить выходы и реальный NORMAL, заполнить персональные данные и оформить Git. Записка остаётся черновиком.</w:t>
      </w:r>
    </w:p>
    <w:p>
      <w:pPr>
        <w:pStyle w:val="Heading1"/>
      </w:pPr>
      <w:r>
        <w:t>Список сокращений</w:t>
      </w:r>
    </w:p>
    <w:p>
      <w:pPr>
        <w:jc w:val="both"/>
      </w:pPr>
      <w:r>
        <w:rPr>
          <w:b w:val="0"/>
        </w:rPr>
        <w:t>АЦП — аналого-цифровой преобразователь; БД — база данных; LED — светодиод; PIR — пассивный инфракрасный датчик; SQL — язык структурированных запросов; BOM — перечень элементов.</w:t>
      </w:r>
    </w:p>
    <w:p>
      <w:pPr>
        <w:pStyle w:val="Heading1"/>
      </w:pPr>
      <w:r>
        <w:t>Список используемой литературы</w:t>
      </w:r>
    </w:p>
    <w:p>
      <w:pPr>
        <w:spacing w:line="276" w:lineRule="auto"/>
      </w:pPr>
      <w:r>
        <w:t>1. Документация Wokwi. https://docs.wokwi.com</w:t>
      </w:r>
    </w:p>
    <w:p>
      <w:pPr>
        <w:spacing w:line="276" w:lineRule="auto"/>
      </w:pPr>
      <w:r>
        <w:t>2. Справочник Arduino. https://www.arduino.cc/reference/</w:t>
      </w:r>
    </w:p>
    <w:p>
      <w:pPr>
        <w:spacing w:line="276" w:lineRule="auto"/>
      </w:pPr>
      <w:r>
        <w:t>3. Документация Node-RED. https://nodered.org/docs/</w:t>
      </w:r>
    </w:p>
    <w:p>
      <w:pPr>
        <w:spacing w:line="276" w:lineRule="auto"/>
      </w:pPr>
      <w:r>
        <w:t>4. Документация SQLite. https://www.sqlite.org/docs.html</w:t>
      </w:r>
    </w:p>
    <w:p>
      <w:pPr>
        <w:jc w:val="both"/>
      </w:pPr>
      <w:r>
        <w:rPr>
          <w:b w:val="0"/>
        </w:rPr>
        <w:t>Дополнительный источник требований: выданный документ «Титульник и задание ПМ 02». Исходные материалы: gas.zip, data.txt, PDF EasyEDA, BOM и скриншот пользователя.</w:t>
      </w:r>
    </w:p>
    <w:p>
      <w:pPr>
        <w:pStyle w:val="Heading1"/>
        <w:pageBreakBefore/>
      </w:pPr>
      <w:r>
        <w:t>Приложение А. Структурная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2038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А.1 — Передача данных и управляющие выходы</w:t>
      </w:r>
    </w:p>
    <w:p>
      <w:pPr>
        <w:jc w:val="both"/>
      </w:pPr>
      <w:r>
        <w:rPr>
          <w:b w:val="0"/>
        </w:rPr>
        <w:t>Оригинал диаграммы: docs/structure.dot; изображение: docs/structure.png. Перенос Serial → log.txt выполняется вручную. Параметры: T=5 с; тревога при s1&gt;20 %.</w:t>
      </w:r>
    </w:p>
    <w:p>
      <w:pPr>
        <w:pStyle w:val="Heading1"/>
        <w:pageBreakBefore/>
      </w:pPr>
      <w:r>
        <w:t>Приложение Б. Принципиальная схема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37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orig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Б.1 — Новый экспорт EasyEDA; R1 = 120 Ом</w:t>
      </w:r>
    </w:p>
    <w:p>
      <w:pPr>
        <w:jc w:val="both"/>
      </w:pPr>
      <w:r>
        <w:rPr>
          <w:b w:val="0"/>
        </w:rPr>
        <w:t>PDF заменён новым файлом пользователя без редактирования его содержимого. R1 = 120 Ом; новый перечень — bom.csv. Перед сдачей сверить сети: PR1 — ползунок на A2, крайние на 5V и GND; LED — анод через R1 к D3, катод к GND. Старый PDF находится только в docs/originals.</w:t>
      </w:r>
    </w:p>
    <w:p>
      <w:pPr>
        <w:pStyle w:val="Heading1"/>
        <w:pageBreakBefore/>
      </w:pPr>
      <w:r>
        <w:t>Приложение В. Схема в Wokwi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599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В.1 — Предоставленный скриншот Wokwi</w:t>
      </w:r>
    </w:p>
    <w:p>
      <w:pPr>
        <w:jc w:val="both"/>
      </w:pPr>
      <w:r>
        <w:rPr>
          <w:b w:val="0"/>
        </w:rPr>
        <w:t>Схема diagram.json и скетч должны находиться в одном проекте Wokwi. Файлы в архиве разделены по структуре задания: sim/ и firmware/.</w:t>
      </w:r>
    </w:p>
    <w:p>
      <w:pPr>
        <w:pStyle w:val="Heading1"/>
        <w:pageBreakBefore/>
      </w:pPr>
      <w:r>
        <w:t>Приложение Г. Листинг скетча</w:t>
      </w:r>
    </w:p>
    <w:p>
      <w:pPr>
        <w:spacing w:line="240" w:lineRule="auto" w:after="0"/>
      </w:pPr>
      <w:r>
        <w:rPr>
          <w:rFonts w:ascii="Courier New" w:hAnsi="Courier New"/>
          <w:sz w:val="20"/>
        </w:rPr>
        <w:t>const unsigned long T_MS = 5000;</w:t>
        <w:br/>
        <w:br/>
        <w:t xml:space="preserve">const int PIN_S1 = A1;    </w:t>
        <w:br/>
        <w:t xml:space="preserve">const int PIN_S2 = A2;    </w:t>
        <w:br/>
        <w:t xml:space="preserve">const int PIN_S3 = 2;     </w:t>
        <w:br/>
        <w:t xml:space="preserve">const int PIN_RELAY = 5;  </w:t>
        <w:br/>
        <w:t xml:space="preserve">const int PIN_LED = 3;    </w:t>
        <w:br/>
        <w:br/>
        <w:t>const float THRESHOLD = 20.0;</w:t>
        <w:br/>
        <w:br/>
        <w:br/>
        <w:t>const int RELAY_ON = LOW;</w:t>
        <w:br/>
        <w:t>const int RELAY_OFF = HIGH;</w:t>
        <w:br/>
        <w:br/>
        <w:t>unsigned long n = 0;</w:t>
        <w:br/>
        <w:t>bool alarm = false;</w:t>
        <w:br/>
        <w:br/>
        <w:t>void setup() {</w:t>
        <w:br/>
        <w:t xml:space="preserve">  Serial.begin(9600);</w:t>
        <w:br/>
        <w:br/>
        <w:t xml:space="preserve">  pinMode(PIN_S1, INPUT);</w:t>
        <w:br/>
        <w:t xml:space="preserve">  pinMode(PIN_S2, INPUT);</w:t>
        <w:br/>
        <w:t xml:space="preserve">  pinMode(PIN_S3, INPUT);</w:t>
        <w:br/>
        <w:br/>
        <w:br/>
        <w:t xml:space="preserve">  digitalWrite(PIN_RELAY, RELAY_OFF);</w:t>
        <w:br/>
        <w:t xml:space="preserve">  pinMode(PIN_RELAY, OUTPUT);</w:t>
        <w:br/>
        <w:br/>
        <w:t xml:space="preserve">  digitalWrite(PIN_LED, LOW);</w:t>
        <w:br/>
        <w:t xml:space="preserve">  pinMode(PIN_LED, OUTPUT);</w:t>
        <w:br/>
        <w:t>}</w:t>
        <w:br/>
        <w:br/>
        <w:t>void loop() {</w:t>
        <w:br/>
        <w:t xml:space="preserve">  n++;</w:t>
        <w:br/>
        <w:br/>
        <w:br/>
        <w:t xml:space="preserve">  float s1 = 100.0 * analogRead(PIN_S1) / 1023.0;</w:t>
        <w:br/>
        <w:br/>
        <w:br/>
        <w:t xml:space="preserve">  float s2 = 5.0 * analogRead(PIN_S2) / 1023.0;</w:t>
        <w:br/>
        <w:br/>
        <w:br/>
        <w:t xml:space="preserve">  int s3 = digitalRead(PIN_S3);</w:t>
        <w:br/>
        <w:br/>
      </w:r>
    </w:p>
    <w:p>
      <w:pPr>
        <w:pStyle w:val="Heading1"/>
        <w:pageBreakBefore/>
      </w:pPr>
      <w:r>
        <w:t>Приложение Г. Листинг скетча (продолжение)</w:t>
      </w:r>
    </w:p>
    <w:p>
      <w:pPr>
        <w:spacing w:line="240" w:lineRule="auto" w:after="0"/>
      </w:pPr>
      <w:r>
        <w:rPr>
          <w:rFonts w:ascii="Courier New" w:hAnsi="Courier New"/>
          <w:sz w:val="20"/>
        </w:rPr>
        <w:t xml:space="preserve">  Serial.print("DATA n=");</w:t>
        <w:br/>
        <w:t xml:space="preserve">  Serial.print(n);</w:t>
        <w:br/>
        <w:t xml:space="preserve">  Serial.print(" s1=");</w:t>
        <w:br/>
        <w:t xml:space="preserve">  Serial.print(s1, 2);</w:t>
        <w:br/>
        <w:t xml:space="preserve">  Serial.print(" s2=");</w:t>
        <w:br/>
        <w:t xml:space="preserve">  Serial.print(s2, 2);</w:t>
        <w:br/>
        <w:t xml:space="preserve">  Serial.print(" s3=");</w:t>
        <w:br/>
        <w:t xml:space="preserve">  Serial.println(s3);</w:t>
        <w:br/>
        <w:br/>
        <w:t xml:space="preserve">  bool condition = s1 &gt; THRESHOLD;</w:t>
        <w:br/>
        <w:br/>
        <w:t xml:space="preserve">  if (condition &amp;&amp; !alarm) {</w:t>
        <w:br/>
        <w:t xml:space="preserve">    alarm = true;</w:t>
        <w:br/>
        <w:br/>
        <w:t xml:space="preserve">    digitalWrite(PIN_RELAY, RELAY_ON);</w:t>
        <w:br/>
        <w:t xml:space="preserve">    digitalWrite(PIN_LED, HIGH);</w:t>
        <w:br/>
        <w:br/>
        <w:t xml:space="preserve">    Serial.print("EVENT n=");</w:t>
        <w:br/>
        <w:t xml:space="preserve">    Serial.print(n);</w:t>
        <w:br/>
        <w:t xml:space="preserve">    Serial.println(" type=THRESHOLD");</w:t>
        <w:br/>
        <w:t xml:space="preserve">  } else if (!condition &amp;&amp; alarm) {</w:t>
        <w:br/>
        <w:t xml:space="preserve">    alarm = false;</w:t>
        <w:br/>
        <w:br/>
        <w:t xml:space="preserve">    digitalWrite(PIN_RELAY, RELAY_OFF);</w:t>
        <w:br/>
        <w:t xml:space="preserve">    digitalWrite(PIN_LED, LOW);</w:t>
        <w:br/>
        <w:br/>
        <w:t xml:space="preserve">    Serial.print("EVENT n=");</w:t>
        <w:br/>
        <w:t xml:space="preserve">    Serial.print(n);</w:t>
        <w:br/>
        <w:t xml:space="preserve">    Serial.println(" type=NORMAL");</w:t>
        <w:br/>
        <w:t xml:space="preserve">  }</w:t>
        <w:br/>
        <w:br/>
        <w:t xml:space="preserve">  delay(T_MS);</w:t>
        <w:br/>
        <w:t>}</w:t>
      </w:r>
    </w:p>
    <w:p>
      <w:pPr>
        <w:jc w:val="both"/>
      </w:pPr>
      <w:r>
        <w:rPr>
          <w:b w:val="0"/>
        </w:rPr>
        <w:t>Исходник сохранён без изменений. Проверка хостовой логики использует заглушки Arduino и не доказывает компиляцию под ATmega328P. Необходим реальный запуск в Wokwi.</w:t>
      </w:r>
    </w:p>
    <w:p>
      <w:pPr>
        <w:pStyle w:val="Heading1"/>
        <w:pageBreakBefore/>
      </w:pPr>
      <w:r>
        <w:t>Приложение Д. База данных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077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0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Д.1 — ER-представление подготовленной схемы</w:t>
      </w:r>
    </w:p>
    <w:p>
      <w:pPr>
        <w:spacing w:line="240" w:lineRule="auto" w:after="0"/>
      </w:pPr>
      <w:r>
        <w:rPr>
          <w:rFonts w:ascii="Courier New" w:hAnsi="Courier New"/>
          <w:sz w:val="18"/>
        </w:rPr>
        <w:t>-- Variant 20. Prepared schema; replace only after reconciling with teacher's schema.</w:t>
        <w:br/>
        <w:t>PRAGMA foreign_keys = ON;</w:t>
        <w:br/>
        <w:t>CREATE TABLE IF NOT EXISTS readings (</w:t>
        <w:br/>
        <w:t xml:space="preserve"> id INTEGER PRIMARY KEY AUTOINCREMENT,</w:t>
        <w:br/>
        <w:t xml:space="preserve"> n INTEGER NOT NULL CHECK(n&gt;0),</w:t>
        <w:br/>
        <w:t xml:space="preserve"> t_s INTEGER NOT NULL CHECK(t_s&gt;=0),</w:t>
        <w:br/>
        <w:t xml:space="preserve"> sensor TEXT NOT NULL CHECK(sensor IN ('s1','s2','s3')),</w:t>
        <w:br/>
        <w:t xml:space="preserve"> value REAL NOT NULL,</w:t>
        <w:br/>
        <w:t xml:space="preserve"> UNIQUE(n,sensor)</w:t>
        <w:br/>
        <w:t>);</w:t>
        <w:br/>
        <w:t>CREATE TABLE IF NOT EXISTS events (</w:t>
        <w:br/>
        <w:t xml:space="preserve"> id INTEGER PRIMARY KEY AUTOINCREMENT,</w:t>
        <w:br/>
        <w:t xml:space="preserve"> n INTEGER NOT NULL CHECK(n&gt;0),</w:t>
        <w:br/>
        <w:t xml:space="preserve"> t_s INTEGER NOT NULL CHECK(t_s&gt;=0),</w:t>
        <w:br/>
        <w:t xml:space="preserve"> type TEXT NOT NULL CHECK(type IN ('THRESHOLD','NORMAL','FAULT')),</w:t>
        <w:br/>
        <w:t xml:space="preserve"> message TEXT NOT NULL DEFAULT ''</w:t>
        <w:br/>
        <w:t>);</w:t>
        <w:br/>
        <w:t>CREATE INDEX IF NOT EXISTS idx_readings_sensor_time ON readings(sensor,t_s);</w:t>
        <w:br/>
        <w:t>CREATE INDEX IF NOT EXISTS idx_events_time ON events(t_s,id);</w:t>
        <w:br/>
      </w:r>
    </w:p>
    <w:p>
      <w:pPr>
        <w:jc w:val="both"/>
      </w:pPr>
      <w:r>
        <w:rPr>
          <w:b w:val="0"/>
        </w:rPr>
        <w:t>SQL-запросы — db/queries.sql. Заполненная база — db/variant.db. SQL последней загрузки — db/load.sql. Внешнего ключа между readings и events нет.</w:t>
      </w:r>
    </w:p>
    <w:p>
      <w:pPr>
        <w:pStyle w:val="Heading1"/>
        <w:pageBreakBefore/>
      </w:pPr>
      <w:r>
        <w:t>Приложение Е. Flow Node-RED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53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ditor_ma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Е.1 — Редактор Node-RED на Mac пользователя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233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Е.2 — Укрупнённая схема обработки</w:t>
      </w:r>
    </w:p>
    <w:p>
      <w:pPr>
        <w:jc w:val="both"/>
      </w:pPr>
      <w:r>
        <w:rPr>
          <w:b w:val="0"/>
        </w:rPr>
        <w:t>Конфигурация — nodered/flow.json; код функции — nodered/parser.js. Скриншот предоставлен пользователем: часть flow вне видимой области, Debug пуст. Результат FAULT и восстановление исходного лога подтверждаются материалами приложения Ж, а не этим снимком.</w:t>
      </w:r>
    </w:p>
    <w:p>
      <w:pPr>
        <w:pStyle w:val="Heading1"/>
        <w:pageBreakBefore/>
      </w:pPr>
      <w:r>
        <w:t>Приложение Ж. Проверка на macOS</w:t>
      </w:r>
    </w:p>
    <w:p>
      <w:pPr>
        <w:jc w:val="both"/>
      </w:pPr>
      <w:r>
        <w:rPr>
          <w:b w:val="0"/>
        </w:rPr>
        <w:t>Материалы предоставлены пользователем после запуска Node-RED на Mac. В искусственном тесте s1=101 получено событие FAULT; текст результата показан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9113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ult_result_ma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Ж.1 — Результат FAULT; фрагмент скриншота пользователя</w:t>
      </w:r>
    </w:p>
    <w:p>
      <w:pPr>
        <w:jc w:val="both"/>
      </w:pPr>
      <w:r>
        <w:rPr>
          <w:b w:val="0"/>
        </w:rPr>
        <w:t>Исходный полный скриншот сохранён без изменений: docs/evidence/mac/terminal_fault_mac_original.png. Фрагмент обрезан только для читабельности. Первоначальная ошибка «cannot open db/queries.sql» исчезла после перехода в папку проекта.</w:t>
      </w:r>
    </w:p>
    <w:p>
      <w:pPr>
        <w:jc w:val="both"/>
      </w:pPr>
      <w:r>
        <w:rPr>
          <w:b w:val="0"/>
        </w:rPr>
        <w:t>После повторной загрузки основного log.txt пользователь прислал вывод следующего SELECT:</w:t>
      </w:r>
    </w:p>
    <w:p>
      <w:pPr>
        <w:spacing w:line="240" w:lineRule="auto" w:after="0"/>
      </w:pPr>
      <w:r>
        <w:rPr>
          <w:rFonts w:ascii="Courier New" w:hAnsi="Courier New"/>
          <w:sz w:val="24"/>
        </w:rPr>
        <w:t>n  t_s  type       message</w:t>
        <w:br/>
        <w:t>1  5    THRESHOLD</w:t>
      </w:r>
    </w:p>
    <w:p>
      <w:pPr>
        <w:jc w:val="both"/>
      </w:pPr>
      <w:r>
        <w:rPr>
          <w:b w:val="0"/>
        </w:rPr>
        <w:t>Этот последний результат получен из текста сообщения; на скриншоте он отсутствует. Он подтверждает возврат к основному логу после FAULT, но не переход NORMAL в Wokwi. Полный протокол — docs/evidence/mac/terminal_session_mac.txt.</w:t>
      </w:r>
    </w:p>
    <w:p>
      <w:pPr>
        <w:jc w:val="both"/>
      </w:pPr>
      <w:r>
        <w:rPr>
          <w:b w:val="0"/>
        </w:rPr>
        <w:t>Файл базы с Mac не передавался. В архиве оставлена ранее подготовленная variant.db с исходным логом. Проверка на Windows, реальные испытания выходов Wokwi и возврат NORMAL по-прежнему не подтверждены.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