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this community to be friendly and respectful to each other. Please follow it in all your interactions with the 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workflow</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started with the project, run `yarn bootstrap` in the root directory to install the required dependencies for each package: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bootstrap</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developing, you can run the [example app](/example/) to test your changes.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the packager: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example start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example app on Android: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example android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example app on iOS: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example ios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example app on Web:</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example web</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your code passes TypeScript and ESLint. Run the following to verify: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typescript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fix formatting errors, run the following: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lint --fix</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add tests for your change if possible. Run the unit tests by: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convention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follow the [conventional commits specification](https://www.conventionalcommits.org/en) for our commit messages: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fixes, e.g. fix crash due to deprecated method.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new features, e.g. add new method to the module.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code refactor, e.g. migrate from class components to hooks.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changes into documentation, e.g. add usage example for the module..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or updating tests, eg add integration tests using detox.</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tooling changes, e.g. change CI config.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pre-commit hooks verify that your commit message matches this format when committing.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Linting and tests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[ESLint](https://eslint.org/), [Prettier](https://prettier.io/), [TypeScript](https://www.typescriptlang.org/)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[TypeScript](https://www.typescriptlang.org/) for type checking, [ESLint](https://eslint.org/) with [Prettier](https://prettier.io/) for linting and formatting the code, and [Jest](https://jestjs.io/) for testing.</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pre-commit hooks verify that the linter and tests pass when committing.</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`package.json` file contains various scripts for common tasks: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bootstrap`: setup project by installing all dependencies and pods.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typescript`: type-check files with TypeScript.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lint`: lint files with ESLint.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 run unit tests with Jest.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example start`: start the Metro server for the example app.</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example android`: run the example app on Android.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example ios`: run the example app on iOS.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Sending a pull request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**Working on your first pull request?** You can learn how from this _free_ series: [How to Contribute to an Open Source Project on GitHub](https://egghead.io/series/how-to-contribute-to-an-open-source-project-on-github).</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sending a pull request: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small pull requests focused on one change.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Verify that linters and tests are passing.</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 the documentation to make sure it looks good.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pull request template when opening a pull request.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pull requests that change the API or implementation, discuss with maintainers first by opening an issue.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Pledge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 members, contributors, and leaders pledge to make participation in our community a harassment-free experience for everyone, regardless of age, body size, visible or invisible disability, ethnicity, sex characteristics, gender identity and expression, level of experience, education, socio-economic status, nationality, personal appearance, race, religion, or sexual identity and orientation.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pledge to act and interact in ways that contribute to an open, welcoming, diverse, inclusive, and healthy community.</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Standards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behavior that contributes to a positive environment for our community include: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Demonstrating empathy and kindness toward other people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Being respectful of differing opinions, viewpoints, and experiences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Giving and gracefully accepting constructive feedback</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Accepting responsibility and apologizing to those affected by our mistakes, and learning from the experience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Focusing on what is best not just for us as individuals, but for the overall community</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unacceptable behavior include: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 of sexualized language or imagery, and sexual attention or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advances of any kind</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Trolling, insulting or derogatory comments, and personal or political attacks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or private harassment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others' private information, such as a physical or email</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 without their explicit permission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conduct which could reasonably be considered inappropriate in a</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professional setting</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Enforcement Responsibilities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leaders are responsible for clarifying and enforcing our standards of acceptable behavior and will take appropriate and fair corrective action in response to any behavior that they deem inappropriate, threatening, offensive, or harmful.</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leaders have the right and responsibility to remove, edit, or reject comments, commits, code, wiki edits, issues, and other contributions that are not aligned to this Code of Conduct, and will communicate reasons for moderation decisions when appropriate.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applies within all community spaces, and also applies when an individual is officially representing the community in public spaces. Examples of representing our community include using an official e-mail address, posting via an official social media account, or acting as an appointed representative at an online or offline event.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Enforcement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Instances of abusive, harassing, or otherwise unacceptable behavior may be reported to the community leaders responsible for enforcement at [INSERT CONTACT METHOD]. All complaints will be reviewed and investigated promptly and fairly.</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community leaders are obligated to respect the privacy and security of the reporter of any incident.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Enforcement Guidelines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leaders will follow these Community Impact Guidelines in determining the consequences for any action they deem in violation of this Code of Conduct: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Correction</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Impact**: Use of inappropriate language or other behavior deemed unprofessional or unwelcome in the community.</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**Consequence**: A private, written warning from community leaders, providing clarity around the nature of the violation and an explanation of why the behavior was inappropriate. A public apology may be requested.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Warning</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Impact**: A violation through a single incident or series of actions.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**Consequence**: A warning with consequences for continued behavior. No interaction with the people involved, including unsolicited interaction with those enforcing the Code of Conduct, for a specified period of time. This includes avoiding interactions in community spaces as well as external channels like social media. Violating these terms may lead to a temporary or permanent ban.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Temporary Ban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Impact**: A serious violation of community standards, including sustained inappropriate behavior.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**Consequence**: A temporary ban from any sort of interaction or public communication with the community for a specified period of time. No public or private interaction with the people involved, including unsolicited interaction with those enforcing the Code of Conduct, is allowed during this period. Violating these terms may lead to a permanent ban.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Permanent Ban</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Impact**: Demonstrating a pattern of violation of community standards, including sustained inappropriate behavior, harassment of an individual, or aggression toward or disparagement of classes of individuals.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**Consequence**: A permanent ban from any sort of public interaction within the community.</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is adapted from the [Contributor Covenant][homepage], version 2.0,</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at https://www.contributor-covenant.org/version/2/0/code_of_conduct.html.</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Impact Guidelines were inspired by [Mozilla's code of conduct enforcement ladder](https://github.com/mozilla/diversity).</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 https://www.contributor-covenant.org</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answers to common questions about this code of conduct, see the FAQ at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https://www.contributor-covenant.org/faq. Translations are available at https://www.contributor-covenant.org/translations.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