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Overview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aims to be governed in a transparent, accessible way for the benefit of the community. All participation in this project is open and not bound to corporate affiliation. Participants are all bound to the [Code of Conduct](CODE_OF_CONDUCT.md).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 roles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contributor role is the starting role for anyone participating in the project and wishing to contribute code.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Process for becoming a contributor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Review the [coding standards](http://www.openvdb.org/documentation/doxygen/codingStyle.html) to ensure your contribution is in line with the project's coding and styling guidelines.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Have a signed CLA on file ( see [below](#contributor-license-agreements) 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Submit your code as a PR with the appropriate [DCO sign-off](#commit-sign-off).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Have your submission approved by the [committer(s)](#committer) and merged into the codebase.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Legal Requirements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OpenVDB is a project of the Academy Software Foundation and follows the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source software best practice policies of the Linux Foundation.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License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OpenVDB is licensed under the [Mozilla Public License, version 2.0](LICENSE.md)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license. Contributions to OpenVDB should abide by that standard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Contributor License Agreements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Developers who wish to contribute code to be considered for inclusion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OpenVDB must first complete a **Contributor License Agreement**.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OpenVDB uses [EasyCLA](https://lfcla.com/) for managing CLAs, which automatically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checks to ensure CLAs are signed by a contributor before a commit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merged.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are an individual writing the code on your own time and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you're SURE you are the sole owner of any intellectual property you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contribute, you can [sign the CLA as an individual contributor](https://github.com/communitybridge/easycla/blob/master/docs/sign-a-cla-as-an-individual-contributor-to-github.md).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are writing the code as part of your job, or if there is any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possibility that your employers might think they own any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intellectual property you create, then you should use the [Corporate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 Licence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Agreement](https://github.com/communitybridge/easycla/blob/master/docs/contribute-to-a-github-company-project.md).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OpenVDB CLAs are the standard forms used by Linux Foundation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projects and [recommended by the ASWF TAC](https://github.com/AcademySoftwareFoundation/tac/blob/master/process/contributing.md#contributor-license-agreement-cla). You can review the text of the CLAs in the [TSC directory](tsc/).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Commit Sign-Off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commit must be signed off.  That is, every commit log message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include a “`Signed-off-by`” line (generated, for example, with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“`git commit --signoff`”), indicating that the committer wrote the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and has the right to release it under the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Public License, version 2.0](LICENSE.md)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license. See https://github.com/AcademySoftwareFoundation/tac/blob/master/process/contributing.md#contribution-sign-off for more information on this requirement.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Committer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committer role enables the participant to commit code directly to the repository, but also comes with the obligation to be a responsible leader in the community.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Process for becoming a committer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Show your experience with the codebase through contributions and engagement on the community channels.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Request to become a committer.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Have the majority of committers approve you becoming a committer.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Your name and email is added to the MAINTAINERS.md file for the project.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Committer responsibilities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Monitor email aliases.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Monitor Slack (delayed response is perfectly acceptable).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Triage GitHub issues and perform pull request reviews for other committers and the community.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that ongoing PRs are moving forward at the right pace or close them.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Remain an active contributor to the project in general and the code base in particular.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When does a committer lose committer status?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committer is no longer interested or cannot perform the committer duties listed above, they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volunteer to be moved to emeritus status. In extreme cases this can also occur by a vote of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committers per the voting process below.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Technical Steering Committee (TSC) member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Technical Steering Committee (TSC) oversees the overall technical direction of OpenVDB, as defined in the [charter](charter.md).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TSC voting members consist of committers that have been nominated by the committers, with a supermajority of voting members required to have a committer elected to be a TSC voting member. TSC voting members term and succession is defined in the [charter](charter.md).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meetings of the TSC are open to participation by any member of the OpenVDB community. Meeting times are listed in the [ASWF technical community calendar](https://lists.aswf.io/g/tac/calendar).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Current TSC members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Ken Museth, Chair / Weta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Peter Cucka, DreamWorks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Jeff Lait, SideFX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Nick Avramoussis, Double Negative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Dan Bailey, ILM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Release Process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releases will occur on a scheduled basis as agreed to by the TSC.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Conflict resolution and voting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general, we prefer that technical issues and committer status/TSC membership are amicably worked out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the persons involved. If a dispute cannot be decided independently, the TSC can be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in to decide an issue. If the TSC themselves cannot decide an issue, the issue will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resolved by voting. The voting process is a simple majority in which each TSC receives one vote.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Communication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project, just like all of open source, is a global community. In addition to the [Code of Conduct](CODE_OF_CONDUCT.md), this project will: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Keep all communication on open channels ( mailing list, forums, chat ).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 respectful of time and language differences between community members ( such as scheduling meetings, email/issue responsiveness, etc ).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Ensure tools are able to be used by community members regardless of their region.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concerns about communication challenges for this project, please contact the [TSC](mailto:openvdb-tsc-private@lists.aswf.io).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