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are accepted via pull requests. Please review these guidelines before submitting any pull requests.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[PSR-2 Coding Standard](https://github.com/php-fig/fig-standards/blob/master/accepted/PSR-2-coding-style-guide.md) and [PHP-FIG Naming Conventions](https://github.com/php-fig/fig-standards/blob/master/bylaws/002-psr-naming-conventions.md).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the current tests pass, and if you've added something new, add the tests where relevant.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we follow [SemVer](http://semver.org). If you are changing the behaviour, or the public api, you may need to update the docs.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 If you had to make multiple intermediate commits while developing, please [squash](http://git-scm.com/book/en/Git-Tools-Rewriting-History) them before submitting.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also need to [rebase](http://git-scm.com/book/en/Git-Branching-Rebasing) to avoid merge conflicts.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an install of [Composer](https://getcomposer.org) before continuing.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the dependencies: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install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phpunit: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vendor/bin/phpunit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test suite passes on your local machine you should be good to go.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make a pull request, the tests will automatically be run again by [Travis CI](https://travis-ci.org/) on multiple php versions and hhvm.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