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CONTRIBUTION GUIDELINES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are **welcome** and will be fully **credited**.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accept contributions via pull requests on Github. Please review these guidelines before continuing.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Guidelines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follow the [PSR-2 Coding Style Guide](https://www.php-fig.org/psr/psr-2/), enforced by [StyleCI](https://styleci.io/).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Ensure that the current tests pass, and if you've added something new, add the tests where relevant.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Send a coherent commit history, making sure each individual commit in your pull request is meaningful.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may need to [rebase](https://git-scm.com/book/en/v2/Git-Branching-Rebasing) to avoid merge conflicts.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are changing or adding to the behaviour or public api, you may need to update the docs.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remember that we follow [SemVer](https://semver.org/).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Tests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install the dependencies using [Composer](https://getcomposer.org/):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composer install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run [PHPUnit](https://phpunit.de/):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vendor/bin/phpunit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tests will be automatically run by [Travis CI](https://travis-ci.org/) against pull requests.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We also have [StyleCI](https://styleci.io/) setup to automatically fix any code style issues.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