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Mostly Adequate Guide to Functional Programming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opening a pull request to this repository, you agree to provide your work under the [project license](LICENSE). Also, you agree to grant such license of your work as is required for the purposes of future print editions to @DrBoolean. Should your changes appear in a printed edition, you'll be included in the contributors list.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Corrections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Errata and basic clarifications will be accepted if we agree that they improve the content. You can also open an issue so we can figure out how or if it needs to be addressed. If you've never done this before, the [flow guide](https://guides.github.com/introduction/flow/) might be useful.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or Clarifications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have a look at the [FAQ](FAQ.md) before you open an issue. Your question may already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been answered. Should you still need to ask something? Feel free to open an issue and to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yourself.</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Translations to other languages are highly encouraged. Each official translation will be held as a separate repository in the [MostlyAdequate organization](https://github.com/MostlyAdequate) and linked from the English version book.</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each translation is a different repository, we can also have different maintainers for each project.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New Translation Repo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create a new translation, you need to follow these steps: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[main repo](https://github.com/MostlyAdequate/mostly-adequate-guide).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yourself to the watch list of the main repo, to keep up with changes.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translating chapters, **create NEW files with suffix of your language**.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example, Spanish tranlation for `ch01.md` will be on `ch01-es.md`.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issue](https://github.com/MostlyAdequate/mostly-adequate-guide/issues/new) and ask to be part of the organization.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Transfer the repo to the organization.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new content from the main repo.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translating...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Rinse/repeat last two steps until the book is done.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