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Surprise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Disclamer: please note that starting from version 1.1.0, only bugfixes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improvements are considered. We will not accept new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pull request, please make sure that: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code is [clean](https://www.youtube.com/watch?v=wf-BqAjZb8M),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[pythonic](https://www.youtube.com/watch?v=OSGv2VnC0go), well commented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well documented (see below for building the docs).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tests are passing. Also, write some tests for the changes you're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proposing. If you're not willing to write tests, it's best not to submit a PR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(it's just a waste of time for everyone).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code follows [PEP 8](https://www.python.org/dev/peps/pep-0008/) as much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possible. Coding style is automatically checked when tests are run. About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 length: it's best to respect to 80 columns constraint, but tests will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 as long as the length is less than 88.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new prediction algorithms or similarity metrics, please submit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relevent benchmark outlining the performance of the new feature (in terms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accuracy, computation time, etc.). You can take a look 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[`examples/benchmarks`](https://github.com/NicolasHug/Surprise/blob/master/examples/benchmark.py)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inspiration.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highly recommended to use a virtual environment. All the packages needed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development of Surprise (sphinx, flake8, etc...) can be installed 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-r requirements_dev.txt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install your local copy of the repo: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-e 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 to the code should now be immediately reflected during execution. 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modifying Cython code (`.pyx` files), you'll need to compile the code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see the chanes. This can be achieved by running `pip install -e .`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and writing 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testing tool is [pytest](http://doc.pytest.org/en/latest/). Running the tests is 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as running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root directory.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writing new tests, check out pytest getting started guide and / or take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 from the current tests in the `tests` directory.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docs locally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docs can be compiled with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doc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html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the results in `doc/build/html`. Please make sure that the docs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without errors. Run `make clean` from time to time in order to avoid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warnings. You can check spelling mistakes by running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spelling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words that are not recognized can be added in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`source/spelling_wordlist.txt` file.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