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PCL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tracker](https://github.com/PointCloudLibrary/pcl/issues) 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submitting [pull requests](#pull-requests)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reports](#bugs), but please respect the following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requests. Please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consider one of the following alternatives instead: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[Stack Overflow](https://stackoverflow.com/questions/tagged/point-cloud-library)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Q&amp;A as well as support for troubleshooting, installation and debugging. 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remember to tag your questions with the tag `point-cloud-library`.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[Discord Server](https://discord.gg/JFFMAXS) for live chat with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members of the PCL community and casual discussions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Mailing list: The [PCL Google Group](https://groups.google.com/forum/#!forum/point-cloud-library)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code), otherwise you risk spending a lot of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working on something that the project's developers might not want to merge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project. Please read the [tutorial on writing a new PCL class](http://pointclouds.org/documentation/tutorials/writing_new_classes.php#writing-new-classes) if you want to contribute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new feature.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new to Git, GitHub, or contributing to an open-source project, you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consult the [step-by-step guide on preparing and submitting a pull request](https://github.com/PointCloudLibrary/pcl/wiki/A-step-by-step-guide-on-preparing-and-submitting-a-pull-request).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name="checklist"&gt;&lt;/a&gt;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Checklist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checklist to make sure that your contribution is well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for merging into PCL: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Source code adheres to the coding conventions described in [PCL Style Guide](http://pointclouds.org/documentation/advanced/pcl_style_guide.php).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if you modify existing code, do not change/fix style in the lines that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not related to your contribution.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history is tidy (no merge commits, commits are [squashed](http://davidwalsh.name/squash-commits-git)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into logical units).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Each contributed file has a [license](#license) text on top.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**Check if the issue has been reported** &amp;mdash; use GitHub issue search and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mailing list archive search.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branch in the repository.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reduced test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would you expect 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outcome? All these details will help people to fix any potential bugs.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OS environment in which it occurs. If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name="license"&gt;&lt;/a&gt;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 is 100% [BSD licensed](LICENSE.txt), and by submitting a patch, you agree to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Open Perception, Inc. to license your work under the terms of the BSD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The corpus of the license should be inserted as a C++ comment on top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`.h` and `.cpp` file: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 License Agreement (BSD License)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Point Cloud Library (PCL) - www.pointclouds.org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(c) 2014-, Open Perception, Inc.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All rights reserved.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Redistribution and use in source and binary forms, with or without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modification, are permitted provided that the following conditions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are met: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* Redistributions of source code must retain the above copyright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notice, this list of conditions and the following disclaimer.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* Redistributions in binary form must reproduce the above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copyright notice, this list of conditions and the following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disclaimer in the documentation and/or other materials provided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with the distribution.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* Neither the name of the copyright holder(s) nor the names of its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contributors may be used to endorse or promote products derived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from this software without specific prior written permission.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SOFTWARE IS PROVIDED BY THE COPYRIGHT HOLDERS AND CONTRIBUTORS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"AS IS" AND ANY EXPRESS OR IMPLIED WARRANTIES, INCLUDING, BUT NOT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LIMITED TO, THE IMPLIED WARRANTIES OF MERCHANTABILITY AND FITNESS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FOR A PARTICULAR PURPOSE ARE DISCLAIMED. IN NO EVENT SHALL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OWNER OR CONTRIBUTORS BE LIABLE FOR ANY DIRECT, INDIRECT,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INCIDENTAL, SPECIAL, EXEMPLARY, OR CONSEQUENTIAL DAMAGES (INCLUDING,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BUT NOT LIMITED TO, PROCUREMENT OF SUBSTITUTE GOODS OR SERVICES;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LOSS OF USE, DATA, OR PROFITS; OR BUSINESS INTERRUPTION) HOWEVER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CAUSED AND ON ANY THEORY OF LIABILITY, WHETHER IN CONTRACT, STRICT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LIABILITY, OR TORT (INCLUDING NEGLIGENCE OR OTHERWISE) ARISING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ANY WAY OUT OF THE USE OF THIS SOFTWARE, EVEN IF ADVISED OF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POSSIBILITY OF SUCH DAMAGE.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if the academic institution or company you are affiliated with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allow to give up the rights, you may insert an additional copyright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