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uses [Nerdbank.GitVersioning](https://github.com/AArnott/Nerdbank.GitVersioning) for generating stable and reproducible version numbers.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version is manually maintained in [the version config](version.json). Every build calculates its final version number based on the base version and the number of changes that occured since the last change to the version config.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version represents the MAJOR and MINOR parts of [SemVer](https://semver.org). If a PR contains breaking changes or new features the base version has to be changed accordingly. If a PR solely contains minor changes (bug fixes, code improvements) nothing needs to be done as the PATCH number will automatically increment with each commit.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 / tags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`main` contains the latest sources. Each merge there triggers a deploy to `nuget.org`.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versions on `nuget.org` have a matching GitHub release/tag.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