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setup your environment based on the [Developer Guide](DEVELOPER_GUIDE.md) in this repo. The goal is to allow contributions to this project by anyone, and that all code requirements are automated. Here are the guidelines we adhere to as a team.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Guidelines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**Always ask before creating a PR.** To avoid duplication efforts, its better to discuss it with us first or create an issue.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**All code must be reviewed via a pull request.** Before anything can be merged, it must be reviewed by at least 2 others.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 Use git flow processes.** Start a feature, release, or hotfix branch, and you should never commit and push directly to `master` or `develop`.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**Squash commits into a single commit for your PR.** We want to keep a clean git history.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**Code should adhere to lint and codestyle tests.** While you can commit code that doesn't validate but still works, it is encouraged to validate your code. It saves other's headaches down the road.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**Code must pass existing tests when submitting a pull request.** If your code breaks a test, it needs to be updated to pass the tests before merging.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**New code should come with proper tests.** Your code should come with proper test coverage, ideally 95+%, minimum 80%, before it can be merged.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**Bug fixes must come with a test.** Any bug fixes should come with an appropriate test to verify the bug is fixed, and does not return.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**Code structure should be maintained.** The structure of the repo and files has been carefully crafted, and any deviations from that should be only done when agreed upon by the entire team.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Design Guidelines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**Follow the Material Design spec.** All features should be designed to conform with the Material Design spec, and deviations can only be done with team consent.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**Limit custom CSS as much as possible.** Ideally, any custom CSS is stored with each individual component and limited to only what is absolutely necessary.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