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VCV Rack is [open-source](https://opensource.org/osd) but not [open-contribution](https://opensource.guide/how-to-contribute/).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VCV is unable to accept free code contributions to Rack for the following reasons.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**Quality.**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contributions to open-source projects typically only contain code, but writing code is just a small percentage of the effort required to maintain a large software project.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tasks for fully supporting a feature include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debating the best design before any code is written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considering all use cases and corner cases of the implementation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generalizability to allow other features to be built on top if needed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backward compatibility with Rack's plugin [API/ABI](https://vcvrack.com/manual/Version) and user patches.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testing across all supported operating systems and hardware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dedication to support the feature for &gt;4 years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**Time.**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past, free code contributions have cost far more time to review, iterate, fix, and test than writing the implementation from scratch.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have been exceptions to this, but they are rare.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**Legal.**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proprietary fork of VCV Rack is planned (see [*Rack for DAWs*](https://vcvrack.com/manual/FAQ.html#is-vcv-rack-available-as-a-vst-au-aax-plugin-for-daws)), so VCV must own all GPLv3 code.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accept a contribution, all authors of the contribution need to either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declare the patch under the [CC0](https://creativecommons.org/publicdomain/zero/1.0/) license.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complete a copyright reassignment form.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perform the work under a paid agreement.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in exceptional circumstances, contributions are only accepted as paid work under detailed guidelines.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there are several areas you may volunteer to benefit the Rack project.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proper [bug reports and feature requests](https://vcvrack.com/manual/Issues).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Answer questions in the [VCV communities](https://vcvrack.com/manual/Communities).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 and maintain your own [Rack plugins](https://vcvrack.com/manual/PluginDevelopmentTutorial).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Contribute to Rack's open-source dependencies, such as [GLFW](https://www.glfw.org/), [nanovg](https://github.com/memononen/nanovg), [RtAudio](https://www.music.mcgill.ca/~gary/rtaudio/), and [RtMidi](https://www.music.mcgill.ca/~gary/rtmidi/).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