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is the culmination of the expertise of many members of the open source community who have dedicated their time and hard work. The best way to ask for help or propose a new idea is to [create a new issue](https://github.com/adafruit/Adafruit_NeoPixel/issues/new) while creating a Pull Request with your code changes allows you to share your own innovations with the rest of the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some guidelines to observe when creating issues or PRs: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friendly; it is important that we can all enjoy a safe space as we are all working on the same project and it is okay for people to have different ideas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code blocks](https://github.com/adam-p/markdown-here/wiki/Markdown-Cheatsheet#code); it helps us help you when we can read your code! On that note also refrain from pasting more than 30 lines of code in a post, instead [create a gist](https://gist.github.com/) if you need to share large snippets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reasonable titles; refrain from using overly long or capitalized titles as they are usually annoying and do little to encourage others to help :smile: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detailed; refrain from mentioning code problems without sharing your source code and always give information regarding your board and version of the library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