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contributing to SmartStack!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opening a new PR, please ask for a merge into the `master` branch.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Reporters 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 supports *pluggable* reporters, which means that you can easily add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reporter by making your own gem that contains your reporter available for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at ``nerve/reporter/#{name.downcase}``. If you do this please do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a PR with a link to your gem/repo and we can reference it from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 it is preferred to keep reporters that require specific dependencies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nerve because that way you can select the version of dependencies that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(for example if you have a particular version of the docker api 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etcd). That being said, if your reporter has no external dependencies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 files) or is extremely common (e.g. zookeeper, etcd), we may choose 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it in the repo itself.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Checks ##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additional service checks into the core of nerve.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your checks must follow a few guidelines or they will not be accepted: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sure to respect timeouts; checks that do not time-out will not be accepted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shell out; this becomes very expensive when done frequently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well-tested, stable, core libraries whenever possible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