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this repository, please first discuss the change you wish to make via issue, email, or any other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with the owner of this repository before making a change.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we have a code of conduct, please follow it in all your interactions with the project.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any install or build dependencies are removed before the end of the layer when doing a build.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Ensure that your changes comply with the project's coding guidelines and that it's sufficiently documented.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Update the README.md with details of changes to the interface, this includes new environment variables, exposed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ports, useful file locations and container parameters.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Target the develop branch for your Pull Requests as this is were new changes are introduced.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After being successfully reviewed pull requests will be merged to develop branch and will finally be included in an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upcoming release.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Pledge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interest of fostering an open and welcoming environment, we as contributors and maintainers pledge to making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participation in our project and our community a harassment-free experience for everyone, regardless of age, body size,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disability, ethnicity, gender identity and expression, level of experience, nationality, personal appearance, race,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religion, or sexual identity and orientation.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Standards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behavior that contributes to creating a positive environment include: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welcoming and inclusive language.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Being respectful of differing viewpoints and experiences.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Gracefully accepting constructive criticism.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Focusing on what is best for the community.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Showing empathy towards other community members.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unacceptable behavior by participants include: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use of sexualized language or imagery and unwelcome sexual attention or advances.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Trolling, insulting/derogatory comments, and personal or political attacks.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Public or private harassment.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Publishing others' private information, such as a physical or electronic address, without explicit permission.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Other conduct which could reasonably be considered inappropriate in a professional setting.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Responsibilities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are responsible for clarifying the standards of acceptable behavior and are expected to take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and fair corrective action in response to any instances of unacceptable behavior.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have the right and responsibility to remove, edit, or reject comments, commits, code, wiki edits,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issues, and other contributions that are not aligned to this Code of Conduct, or to ban temporarily or permanently any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for other behaviors that they deem inappropriate, threatening, offensive, or harmful.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applies both within project spaces and in public spaces when an individual is representing the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or its community. Examples of representing a project or community include using an official project e-mail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address, posting via an official social media account, or acting as an appointed representative at an online or offline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 Representation of a project may be further defined and clarified by project maintainers.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Enforcement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of abusive, harassing, or otherwise unacceptable behavior may be reported by contacting the project owner at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[alextselegidis@gmail.com](alextselegidis@gmail.com). All complaints will be reviewed and investigated and will result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response that is deemed necessary and appropriate to the circumstances. The project owner is obligated to maintain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confidentiality with regard to the reporter of an incident. Further details of specific enforcement policies may be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separately.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who do not follow or enforce the Code of Conduct in good faith may face temporary or permanent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repercussions as determined by other members of the project's leadership.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Attribution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is adapted from the [Contributor Covenant](http://contributor-covenant.org), version 1.4,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http://contributor-covenant.org/version/1/4.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