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**Drogon** is an open source project at its heart and every contribution 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welcome. By participating in this project you agree to stick to common sense and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in an overall positive way.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Fork, then clone the repository: `git clone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git@github.com:your-username/drogon.git`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Follow the [official installation steps 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DocsForge](https://drogon.docsforge.com/master/installation/). It’s best to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 sure to have the `drogon_ctl` executable in your shell’s `PATH`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environment variable in case you use a terminal.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can create branches, start adding features &amp; bugfixes to the code,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[create pull requests](https://github.com/an-tao/drogon/compare).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[create a pull request](https://github.com/an-tao/drogon/compare)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you can contribute to the project. You will be listed as 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[contributor](https://github.com/an-tao/drogon/graphs/contributors), agree to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document, and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[LICENSE](https://github.com/an-tao/drogon/blob/master/LICENSE).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also some recommendations you can follow. These aren’t requirements,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will make the development more straightforward: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are unsure about a specific change, have questions, or want to get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feedback about a feature you want to introduce, [open a new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issue](https://github.com/an-tao/drogon/issues) (please make sure that there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no previous issue about a similar topic).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should branch off the current state of the `master` branch, and also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merge it into your local branch before creating a pull request if there were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other changes introduced in the meantime.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can use the following branch names to make your intent clearer: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`bugfix/123-fix-template-parser` when you want to fix a bug in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template parser.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`feature/123-add-l10n-and-i18n` if you want to add localization (l10n) and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internationalization (i18n) as a new feature to the project.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there’s no open issue and no need to open one you can skip the number,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just use the descriptive part: `bugfix/fix-typo-in-docs`.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a brief, but good, and descriptive commit message / pull request title in English,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e. g. “Added Internationalization and Localization”.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follow these recommendations your pull request will have more success: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Keep the style consistent to the project, when in doubt refer to the [Google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C++ Style Guide](https://google.github.io/styleguide/cppguide.html#C++_Version).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write all comments in English. Comments for new public API introduced by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pull request must be added and written in [Doxygen](http://www.doxygen.nl/) format.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Format the code with `clang-format` (&gt;= 8.0.0). The configuration is already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provided in the `.clang-format` file, just run the `./format.sh` script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before submitting your pull request.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[Google Test](https://github.com/google/googletest), and write a test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In case it is a bugfix, it’s best to write a test that breaks in the old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version, but works in the new one. This way regressions can be tracked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over time.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If you add a feature, it is best to write the test as if it would be an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example how to use the newly introduced feature and to test all major,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newly introduced code.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Maintainers &amp; Collaborators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guidelines mentioned above, collaborators with write access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repository should also follow these guidelines: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there are new tests as part of the pull request, you should make sure that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succeed.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When merging **Pull Requests** you should use the option *Squash &amp; Merge* and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chose a descriptive commit message for the bugfix / feature (if not already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done by the individual contributor).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way the history in the `master` branch will be free of small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corrections and easier to follow for people who aren’t engaged in the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project on a day-to-day basis.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