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C++ Insights {#contributing}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considering contributing to **C++ Insights**.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**C++ Insights** follows a [Code of Conduct](CODE_OF_CONDUCT.md) which aims to foster an open and welcoming environment.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 brief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C++ Insights is a clang tooling project. Therefore it requires libclang to be installed. You can compile it either with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g++ or clang++.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current C++ language version used is C++17.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Travis CI running which compiles the code on Linux and macOS. Currently, it is limited to a out-of-source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 Windows is not supported yet. Please check the Travis CI status for each PR. The macOS build runs the unit tests.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coverage runs on one of the Linux images.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Fixing an Issue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test named: `Issue&lt;ISSUE_NUMBER&gt;.cpp` and a `Issue&lt;ISSUE_NUMBER&gt;.expect` with the transformed code after the fix.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current style in the PR is: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#&lt;ISSUE_NUMBER&gt;: &lt;SHORT EXPLANATION&gt;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&lt;DETAILD EXPLANATION&gt;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Contribute new functionality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