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meet any problem or request a new feature, you're welcome to [create an issue](https://github.com/brpc/brpc/issues/new/choose).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 solve any of [the issues](https://github.com/brpc/brpc/issues), you're welcome to send the PR to us.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the PR: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code style conforms to [google C++ coding style](https://google.github.io/styleguide/cppguide.html). Indentation is preferred to be 4 spaces.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code appears where it should be. For example the code to support an extra protocol should not be put in general classes like server.cpp, channel.cpp, while a general modification would better not be hidden inside a very specific protocol.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Has unittests.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PR: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the [travis-ci](https://travis-ci.org/apache/incubator-brpc/pull_requests) passed.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Chinese version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????????????????[??issue](https://github.com/brpc/brpc/issues/new/choose)?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?????????[issue](https://github.com/brpc/brpc/issues), ????PR?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??PR?????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??????[google C++????](https://google.github.io/styleguide/cppguide.html)??????4????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?????????????????????????????????server.cpp, channel.cpp?????????????????????????????????cpp??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?????????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??PR?????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[travis-ci](https://travis-ci.org/apache/incubator-brpc/pull_requests)?????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