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 in the documentation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[Development quickstart](http://asciimoo.github.io/searx/dev/contribution_guide.html)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[Contribution guide](http://asciimoo.github.io/searx/dev/contribution_guide.html)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provided PR template when writing a description for your changes.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take criticism personally. When you get feedback, it is about your work,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your character, personality, etc. Keep in mind we all want to make the project better.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something is not clear, please ask questions to clear things up.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introduce a big architectural changes or do a refactoring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in the codebase or the development tools, please open an issue with a proposal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This way we can think together about the problem and probably come up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better solution.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 and guidelines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write descriptive commit messages ("fix bug" is not acceptable).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present tense ("Add feature" not "Added feature").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 mood ("Move cursor to..." not "Moves cursor to...").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the first line to 72 characters or less.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number of the issue you are fixing.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guidelines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Python project, we must follow [PEP 8](https://www.python.org/dev/peps/pep-0008/) and [PEP 20](https://www.python.org/dev/peps/pep-0020/) guidelines.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follow the Clean code conventions. The most important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project are the following rules: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Simpler is better. [KISS principle](https://en.wikipedia.org/wiki/KISS_principle)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consistent.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 function must do one thing.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descriptive names for functions and variables.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Always look for the root cause.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configurable data high level.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negative conditionals.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fewer arguments.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add obvious comment to code.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comment out code, just delete lines.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