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 a superset of **faker.js**'s features. Adding additional features are welcome. New features and additional APIs can be added so long as we maintain semantic API compatibility with **faker.js** and maintain compatibility with **faker.js** locale data.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helpful guidelines to keep in mind when contributing.  While following them isn't absolutely required, it does help everyone to accept your pull-requests with maximum awesomeness.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:heavy_check_mark: **CONSIDER** adding a unit test if your PR resolves an issue or adds features.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:heavy_check_mark: **DO** add XML comment documentation to new API calls along parameter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:heavy_check_mark: **DO** keep pull requests small so they can be easily reviewed.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:heavy_check_mark: **DO** make sure unit tests pass.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:x: **AVOID** breaking the continuous integration build.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:x: **AVOID** Breaking compatibility with **faker.js** locale data.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:x: **AVOID** Adding new locales to Bogus. New locales should be added upstream to **faker.js**. [See this wiki page for creating locales](https://github.com/bchavez/Bogus/wiki/Creating-Locales).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