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raising a new issue, please check the following places for an answer to your question!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through [the wiki](https://github.com/davemorrissey/subsampling-scale-image-view/wiki) for a comprehensive guide to using the view.</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through [open and closed issues](https://github.com/davemorrissey/subsampling-scale-image-view/issues?utf8=%E2%9C%93&amp;q=is%3Aissue)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examples in [the sample project](https://github.com/davemorrissey/subsampling-scale-image-view/tree/master/sample/src/com/davemorrissey/labs/subscaleview/sample) - most common uses are covered.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if there's an answer to your question on [StackOverflow](http://stackoverflow.com/).</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stuck adding the view in your project or need help extending it for your requirements, please consider asking for help on StackOverflow instead of raising an issue. This issue tracker is intended for reporting bugs and raising feature requests.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reading!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