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?# Logging Bugs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Start logging an issue in the [issue tracker](https://github.com/dsherret/ts-morph/issues).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Clearly identify the problem and submit some reproduction code.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Prune the reproduction to remove needless details.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State the current and expected behaviour.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State the version of ts-morph (always show a reproduction of the bug on the latest version).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Bug Fixes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Follow the instructions above about logging a bug. In addition: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1. State that you are going to work on the bug.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2. Discuss major structural changes in the issue before doing the work to ensure it makes sense and work isn't wasted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Start working on the fix in a branch of `master` and submit a PR when done.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Features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Log an issue in the [issue tracker](https://github.com/dsherret/ts-morph/issues). In the issue: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1. Propose the change.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 Outline all changes that will be made to the public API.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 Discuss any structural changes to the code if necessary.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2. Wait for discussion and green light from [@dsherret](https://github.com/dsherret) (who will try to reply as soon as possible, but it might take a few days).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 Note: If the change is small and you think it wouldn't take you too much time, then feel free to start working on it and even submit a PR. Just beware that you're taking the risk that it could be denied.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After approval, start working on the change in a branch of `master` and submit a PR.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Getting Started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in root of repo: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installs, sets up, and builds all the packages for development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 setup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there's the following projects: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[packages/ts-morph](packages/ts-morph)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[packages/bootstrap](packages/bootstrap)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[packages/common](packages/common) - Common code used by both of the packages above.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[packages/scripts](packages/scripts) - Common scripts used at development time by both packages.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Commands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build (run in root dir or per package)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 build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run tests (run in root dir or per package)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 test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format (this is kind of experimental as it's using a formatter I wrote... let me know if it does anything strange)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 format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