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wishing to collaborate to the wretch library 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**Ideas, feedback and help are more than welcome.**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1 - Clone the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https://github.com/elbywan/wretch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wretch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2 - Install dependencies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3 - Change the code as you see fit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4 - Lint, Build and Test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**must** pass the linter and test checks.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 new functionality, please write some tests 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linter rule which is not already set in the tslint.json file is bothering you, feel free to change it.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5 - Commit &amp; Pull request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modification is related to an existing issue, please mention the number in the commit message. (for instance: `closes #10`)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 order to generate a nice changelog file, please begin your commit message with an emoji corresponding to the change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:fire: `:fire:` -&gt; breaking change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:bug: `:bug:` -&gt; bug fix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:factory: `:factory:` -&gt; new feature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:art: `:art:` -&gt; code improvement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:checkered_flag: `:checkered_flag:` -&gt; performance update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:white_check_mark: `:white_check_mark:` -&gt; test improvement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:memo: `:memo:` -&gt; documentation update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:arrow_up: `:arrow_up:` -&gt; package update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starting the actual message content with an upper case and using the present tense and imperative mood would be great.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last but not least, always rebase your branch on top of the origin/master branch 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