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fswatch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ways to contribute to `fswatch` are: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Creating a new [issue].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Forking the repository, make your contribution and submit a pull request.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[GitHub Flow](#github-flow) for further information.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[issue]: https://github.com/emcrisostomo/fswatch/issues/new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Flow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chose to use the [Github flow][flow] for `fswatch`, so you 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 required to follow the same model when making your contributions.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[flow]: https://help.github.com/articles/github-flow/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Conventions and Style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and C++ code uses `snake_case` and is formatted with a customized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[Allman (BSD)][allman] style.  See [`README.codestyle`][codestyle] for further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how setting up your IDE.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[codestyle]: README.codestyle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[allman]: https://en.wikipedia.org/wiki/Indent_style#Allman_style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