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xcbuild actively welcomes contributions from the community. If you run into problems, please open an issue. Pull requests are great too!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about xcbuild, start with the techincal overview below. Each of the components of xcbuild is documented in the `Headers` directory, with both module and API documentation available.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new to xcbuild, we have a [list of issues](https://github.com/facebook/xcbuild/labels/starter) designed for new contributors to get started in the codebase. We're always happy to help people working on these issues and learning about xcbuild.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Overview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xcbuild useful as more than just a build tool, it's built as a collection of libraries. Each of these libraries has its headers under `Headers` and `PrivateHeaders`, source code under `Sources`, and unit tests under `Tests`. Under `Tools` are the executables that use the xcbuild libraries, including `xcbuild` itself.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Shared components: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`ext`: Standard library extensions from the future.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`plist`: Reader, writer, and model for ASCII, binary, and XML property lists.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`libutil`: Common utilities and platform abstractions.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`process`: Process launching and parameter abstraction.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`graphics`: Image loading, color conversion, and serialization.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components: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`ninja`: Generator for Ninja build files.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`dependency`: Parse dependency info from various tools.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`pbxsetting`: Build setting parsing, levels, and resolution.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`xcsdk`: Loads the available platforms, SDKs, and toolchains in a developer root.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`pbxspec`: Parses available build settings, tools, and file types into strongly-typed structures.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`pbxproj`: Parses project files into strongly-typed structures.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`xcworkspace`: Parses workspaces into strongly-typed structures.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`xcscheme`: Parses schemes into strongly-typed structures.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`builtin`: Built-in tools used for building, like file copying and validation.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`pbxbuild`: Performs the build. Made up of a number of subcomponents: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`Build`: Top-level context for the scheme, targets, and action for a build.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`Target`: Creates the build environment and settings for each target.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`Phase`: Implementations for the various build phases (compile, link, copy, etc).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`Tool`: Tool implementations for generating command line invocations.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`xcformatter`: Build log formatting styles.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`xcexecution`: Build execution engines.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`xcdriver`: Parses command line options and drives the build.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 components: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`xcassets`: Parses asset catalogs into strongly-typed structures.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`libbom`: Reads and writes standard BOM archives.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`libcar`: Reads and writes asset archives archives within a BOM.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`acdriver`: Parses command line options and compiles asset catalogs.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Style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C++ can be complex, so xcbuild tries to stick with a reasonable subset modeled after Swift, Rust, and other modern langages. Prefer immutable structures and classes. Prefer passing by const reference, and avoid non-const references. Templates are avoided when possible. Exceptions and RTTI are not used.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[submit a CLA](https://code.facebook.com/cla). You only need to do this once to work on any of Facebook's open source projects.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adheres to the [Open Code of Conduct](http://todogroup.org/opencodeofconduct/#xcbuild/opensource@fb.com). By participating, you are expected to honor this code.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xcbuild you agree that your contributions will be licensed under its BSD license.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