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Recoil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contributing to this project as easy and transparent 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be working directly on GitHub. These changes will be public from the beginning. Other changesets will come via a bridge with Facebook's internal source control. This is a necessity as it allows engineers at Facebook outside of the core team to move fast and contribute from an environment they are comfortable 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`master` Branch is Unsafe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do our best to keep master in good shape, with tests passing at all times. But we will sometimes make API changes that your application might not be compatible with. We will do our best to communicate these changes and always version appropriately so you can lock into a specific version if need be.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actively welcome your pull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you've added code that should be tested, add tests.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changed APIs, update the documentation.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the test suite passes.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your code lints and is formatted with `prettier`. Run `yarn format` to run `prettier` on all files.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haven't already, complete the Contributor License Agreement ("CLA").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 Touch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file issues liberally. That's the easiest way to contact us in a way that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everyone working on Recoil can see it. We are eager for your questions, input, and to hear about your experience.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once to work on any of Facebook's open source projects.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 &lt;https://code.facebook.com/cla&gt;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Please ensure your description is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and has sufficient instructions to be able to reproduce the issue.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of security bugs. In those cases, please go through the process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outlined on that page and do not file a public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Recoil, you agree that your contributions will be licensed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file in the root directory of this source tree.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