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SparseConvNet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make contributing to this project as easy and transparent as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actively welcome your pull requests.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 and create your branch from `master`.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Ensure the examples still run.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you haven't already, complete the Contributor License Agreement ("CLA").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 ("CLA")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accept your pull request, we need you to submit a CLA. You only need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this once to work on any of Facebook's open source projects.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your CLA here: &lt;https://code.facebook.com/cla&gt;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GitHub issues to track public bugs. Please ensure your description is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and has sufficient instructions to be able to reproduce the issue.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has a [bounty program](https://www.facebook.com/whitehat/) for the safe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disclosure of security bugs. In those cases, please go through the process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outlined on that page and do not file a public issue.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Style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try to follow the PEP style guidelines and encourage you to as well.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SparseConvNet, you agree that your contributions will be licensed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LICENSE file in the root directory of this source tree.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