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when people send pull requests. It validates my existence. If you want to help out, check the [issue list](https://github.com/ggreer/the_silver_searcher/issues?sort=updated&amp;state=open) or search the codebase for `TODO`. Don't worry if you lack experience writing C. If I think a pull request isn't ready to be merged, I'll give feedback in comments. Once everything looks good, I'll comment on your pull request with a cool animated gif and hit the merge button.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the test suite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contribute, you might want to run the test suite before and after writing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code, just to make sure you did not break anything. Adding tests along with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code is nice to have, because it makes regressions less likely to happen.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if you think you have found a bug, contributing a failing test case is 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way of making your point and adding value at the same time.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suite uses [Cram](https://bitheap.org/cram/). You'll need to build ag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and then you can run the suite from the root of the repository 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make test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filetypes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 can search files which belong to a certain class for example `ag --html test`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searches all files with the extension defined in [lang.c](src/lang.c).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add a new file 'class' to ag please modify [lang.c](src/lang.c) and [list_file_types.t](tests/list_file_types.t).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`lang.c` adds the functionality and `list_file_types.t` adds the test case.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adding a test case the test __will__ fail.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