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react-inlinesvg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**Reporting Bugs**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bug reports, please check this [list](https://github.com/gilbarbara/react-inlinesvg/issues) as you might find out that you don't need to create one. When you are creating a bug report, please include as many details as possible.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**Pull Requests**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pull request, open a new issue to discuss it. It may already been implemented but not published or we might have found the same situation before and decide against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files using these rules [EditorConfig](https://github.com/gilbarbara/react-inlinesvg/blob/master/.editorconfig)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[ESLint](https://github.com/gilbarbara/react-inlinesvg/blob/master/.eslintrc) styleguide.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