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 (CLA).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(https://cla.developers.google.com).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(https://cla.developers.google.com).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contributing. Refer to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[Android Code Style Guide]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(https://source.android.com/source/code-style.html) for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 coding standards for this organization.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