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rule we follow is "use Visual Studio defaults".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use [Allman style](http://en.wikipedia.org/wiki/Indent_style#Allman_style) braces, where each brace begins on a new line. A single line statement block can go without braces but the block must be properly indented on its own line and it must not be nested in other statement blocks that use braces (See issue [381](https://github.com/dotnet/corefx/issues/381) for examples).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 use four spaces of indentation (no tabs).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 use `_camelCase` for internal and private fields and use `readonly` where possible. Prefix instance fields with `_`, static fields with `s_` and thread static fields with `t_`. When used on static fields, `readonly` should come after `static` (e.g. `static readonly` not `readonly static`).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We avoid `this.` unless absolutely necessary.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 always specify the visibility, even if it's the default (e.g. `private string _foo` not `string _foo`). Visibility should be the first modifier (e.g. `public abstract` not `abstract public`).</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Namespace imports should be specified at the top of the file, *outside* of `namespace` declarations and should be sorted alphabetically.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Avoid more than one empty line at any time. For example, do not have two blank lines between members of a type.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Avoid spurious free spaces. For example avoid `if (someVar == 0)...`, where the dots mark the spurious free spaces. Consider enabling "View White Space (Ctrl+E, S)" if using Visual Studio, to aid detection.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If a file happens to differ in style from these guidelines (e.g. private members are named `m_member` rather than `_member`), the existing style in that file takes precedence.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We only use `var` when it's obvious what the variable type is (e.g. `var stream = new FileStream(...)` not `var stream = OpenStandardInput()`).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We use language keywords instead of BCL types (e.g. `int, string, float` instead of `Int32, String, Single`, etc) for both type references as well as method calls (e.g. `int.Parse` instead of `Int32.Parse`). See issue [391](https://github.com/dotnet/corefx/issues/391) for examples.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We use PascalCasing to name all our constant local variables and fields. The only exception is for interop code where the constant value should exactly match the name and value of the code you are calling via interop.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We use ```nameof(...)``` instead of ```"..."``` whenever possible and relevant.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Fields should be specified at the top within type declarations.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When including non-ASCII characters in the source code use Unicode escape sequences (\uXXXX) instead of literal characters. Literal non-ASCII characters occasionally get garbled by a tool or editor.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Do not use labels (e.g. for goto).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