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[Code of Conduct](CODE_OF_CONDUCT.md). By participating, you are expected to uphold this code.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Environment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following installed: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PostgreSQL 9+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`gcc`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libcurl (`libcurl4-openssl-dev`)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libppq (`libpq-dev`)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project using `make`: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application with the arguments specifying database and webhook parameters: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./build/skor 'host=localhost port=5432 dbname=postgres user=postgres password=' http://localhost:5000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have been written using Python 3. The webhook is a `python-flask` server.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make sure you have Postgres running at `localhost:5432` and the database doesn't already have a table named `test_table`.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the Postgres credentials in the `test.py` file.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 from the root directory as: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test.py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