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there!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Hylke, the creator of this project. It's about time I wrote something up about how to contribute to SparkleShare, so here goes...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SparkleShare are always welcome! I'm not a great coder. I like to design icons and interfaces, so there are always bugs or things that can be done better. Take a look at the [list of open issues](https://github.com/hbons/SparkleShare/issues). Smaller issues or places where refactoring is needed are marked with `FIXME` or `TODO` in the source code. If you have a fix for SparkleShare, simply open a pull request against the master branch (keeping in mind the [[coding style]]) and if you think your change is significant enough to be copyrighted, feel free to add your name and email to the `AUTHORS` file. Releases are done at least once a month, so there won't be long waits for bug fixes.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SparkleShare tries to keep things simple and to stay out of people's way. Features are only added if they are essential and helpful to a majority of users. If you have a feature that you'd like to be added, please open an issue first, so there can be a discussion whether the feature is actually needed (or it may be it can be done in some other way); do not waste work on a feature that isn't actually desired. By limiting the amount of features, we can spend more time on making the core features solid in order to help people get things done.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requests come in to add preferences. I'm very pleased that we've been able to solve most problems reported and features requested without adding a "preference". Currently SparkleShare has only one preference: enabling/disabling notifications. Hopefully it will stay this way and we can withhold from adding a preference panel of some kind (but I can't rule it out). Figuring out how things can be done without burdening people with a preference is much more challenging and rewarding in my opinion. [Free Software UI](http://ometer.com/free-software-ui.html) is a great article about this topic and I recommend reading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forward to your contributions! :)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