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notes are at [IMPLEMENTATION.md](IMPLEMENTATION.md).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unsure about anything, feel free to ask.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submit a PR for small changes (bugfixes, typos, etc...). Comment first on existing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if you're going to work on something to avoid duplication of effort.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an issue for new features before submitting a PR.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Compatibility Reports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reports are always helpful. Use the "Compatibility Report" issue template. Ensure you have a working environment and that the site is in the whitelist (check options page).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Localizations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fork and edit the messages files manually or to easily add/edit localizations, use the web-ext-translator tool: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https://lusito.github.io/web-ext-translator/?gh=https://github.com/hensm/fx_cast/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Missing/outdated strings: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`nl`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`optionsBridgeBackupEnabled`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`optionsUserAgentWhitelistRestrictedEnabled`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`optionsUserAgentWhitelistRestrictedEnabledDescription`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`optionsOptionRecommended`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NSIS Installer Localization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comfortable editing and compiling NSIS installer scripts, use the following guide, otherwise just provide translated strings in an issue or PR comment.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localize Windows installer strings, first add the relevant `MUI_LANGUAGE` macro to the end of the existing list (list of language names can be found [here](https://sourceforge.net/p/nsis/code/HEAD/tree/NSIS/trunk/Contrib/Language%20files/)):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````nsi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!insertmacro MUI_LANGUAGE "German"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provide each version of the existing `LangString` commands with that language grouped under the existing strings: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````nsi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LangString MSG__EXAMPLE_STRING1 ${LANG_GERMAN} "Hallo"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LangString MSG__EXAMPLE_STRING2 ${LANG_GERMAN} "Welt"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the line length under 80 characters by splitting lines within the string with a backslash at the end of the line and a double indent on the next line. To escape characters (like other double quotes), prepend with a `$\`.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installer script file is saved as UTF-8 with BOM.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