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to Horovod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**Thanks for taking the time to contribute!**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to the following guidelines to contribute new functionality or bug fixes to Horovod: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Use [autopep8](https://github.com/hhatto/autopep8) to format the Python code.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Use [clang-format](https://clang.llvm.org/docs/ClangFormat.html) to format C++ code.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Add unit tests for any new code you write.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Run unit tests in both CPU and GPU environments.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Charter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find Horovod Charter [here](https://wiki.lfai.foundation/download/attachments/7733301/Horovod%20Project%20Technical%20Charter%2012-22-2018%20FINAL.pdf?version=1&amp;modificationDate=1558389484000&amp;api=v2)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Technical Steering Committee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Horovod development is governed by the Horovod Technical Steering Committee (TSC). The TSC consists of voting and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non-voting members, in addition to a chairman responsible for running TSC meetings, setting the meeting agenda, and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calling votes on proposals.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voting members of the Horovod TSC: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Alex Sergeev (@alsrgv)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Travis Addair (@tgaddair) - Chairman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Can Karakus (@karakusc)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Josh Romero (@romerojosh)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Jaliya Ekanayake (@jaliyae)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Nicolas Castet (@nvcastet)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non-voting members of the Horovod TSC: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Yuxi Hu (@yuxihu)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Lin Yuan (@apeforest)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Todd Mytkowicz (@klipto)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Emad Barsoum (@ebarsoum)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Kaarthik Sivashanmugam (@skaarthik)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Enrico Minack (@EnricoMi)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Haibin Lin (@eric-haibin-lin)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Non-voting members of the TSC ("maintainers") have commit access to the Horovod GitHub repository, and take part in the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 TSC meetings and mailing lists.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Horovod TSC meets monthly and publishes meeting notes via a [mailing list](https://lists.lfai.foundation/g/horovod-tsc).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mailing list can also be utilized to reach out to the TSC.  Major decisions regarding the technical directions of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Horovod project will be brought before the TSC for discussion, with an accompanying proposal document termed an RFC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(Request for Comments).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decisions made by the TSC should be unanimous, with each voting and non-voting member either agreeing to the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proposal or abstaining for it to pass.  If consensus cannot be reached, then the proposal is to be put to a vote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the voting members of the TSC, at which point a majority of the voting TSC must agree to the proposal for it to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Decisions to add or change members of the TSC in either a voting or non-voting capacity are handled the same as other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proposals (without an RFC): an attempt is made to reach a unanimous decision among the entire TSC, followed by a vote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the voting members if no consensus can be reached.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of Conduct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be mindful of and adhere to the Linux Foundation's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 of Conduct](https://lfprojects.org/policies/code-of-conduct) when contributing to Horovod.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