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Feature complete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 is now considered to be feature complete as of version 1.5.0. Whilst it will continue to be maintained with bug fixes there will be no further new features added.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do not submit feature requests or pull requests adding new features as they will be closed without ceremony.**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making a pull request please include the following aspects: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the changelog in the README.markdown file to include details of the pull request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the documentation in the README or Sphinx docs needs to be amended please do so in the pull request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Include unit tests for any changes - if it is a bug include at least one regression test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