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accepted via **Pull Requests** on [Github](https://github.com/kraken-php/framework).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**Naming convention** - all pull requests fixing a problem should match "Fix #issue : Message" pattern, the new features and non-fix changes should match "Resolve #issue : Message", the rest should match "Non-issue : Message".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**Follow our template of code** - all contributions have to follow [PSR-2 coding standard](https://github.com/php-fig/fig-standards/blob/master/accepted/PSR-2-coding-style-guide.md) with an exception of control structures, which have to have opening parenthesis always placed in the next line instead of the same.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tests** - the contribution won't be accepted if it doesn't have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[official documentation](https://github.com/kraken-php/docs) is kept up to date.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create pull requests from your master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for multiple things that you want to do, send also multiple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**Keep coherent history** - make sure each individual commit in your pull request is meaningful. If you had to make multiple commits during development cycle, please squash them before submitting.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vendor/bin/phpunit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