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Kubeapps, please first discuss the change you wish to make via an issue with this repository before making a change.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we have a code of conduct, please follow it in all your interactions with the project.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Process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any install or build dependencies are removed before the end of the layer when doing a build.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Update the README.md with details of changes to the interface, this includes new environment variables, exposed ports, useful file locations and container parameters.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Increase the version numbers in any examples files and the README.md to the new version that this Pull Request would represent. The versioning scheme we use is [SemVer](http://semver.org/).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may merge the Pull Request in once you have the sign-off of two other developers, or if you do not have permission to do that, you may request the second reviewer to merge it for you.</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DCO Sign off</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authors to the project retain copyright to their work. However, to ensure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they are only submitting work that they have rights to, we are requiring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to acknowldge this by signing their work.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copyright notices in this repo should specify the authors as "the contributors".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sign your work, just add a line like this at the end of your commit message: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Signed-off-by: Michael Nelson &lt;minelson@vmware.com&gt;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easily be done with the `--signoff` option to `git commit`.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you state that you can certify the following (from [https://developercertificate.org/](https://developercertificate.org/):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Certificate of Origin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 2006 The Linux Foundation and its contributors.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Letterman Drive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Suite D4700</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CA, 94129</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permitted to copy and distribute verbatim copies of this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document, but changing it is not allowed.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Certificate of Origin 1.1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contribution to this project, I certify that: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contribution was created in whole or in part by me and I</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the right to submit it under the open source license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indicated in the file; 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contribution is based upon previous work that, to the best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my knowledge, is covered under an appropriate open source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and I have the right under that license to submit that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with modifications, whether created in whole or in part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me, under the same open source license (unless I am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permitted to submit under a different license), as indicated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file; 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contribution was provided directly to me by some other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 who certified (a), (b) or (c) and I have not modified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 understand and agree that this project and the contribution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public and that a record of the contribution (including all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I submit with it, including my sign-off) is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maintained indefinitely and may be redistributed consistent with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or the open source license(s) involved.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Pledge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interest of fostering an open and welcoming environment, we as contributors and maintainers pledge to making participation in our project and our community a harassment-free experience for everyone, regardless of age, body size, disability, ethnicity, gender identity and expression, level of experience, nationality, personal appearance, race, religion, or sexual identity and orientation.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Standards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behavior that contributes to creating a positive environment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welcoming and inclusive language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respectful of differing viewpoints and experiences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Gracefully accepting constructive criticism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Focusing on what is best for the community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Showing empathy towards other community members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by participants include: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of sexualized language or imagery and unwelcome sexual attention or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Trolling, insulting/derogatory comments, and personal or political attacks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or private harassment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others' private information, such as a physical or electronic</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without explicit permission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conduct which could reasonably be considered inappropriate in 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professional setting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Responsibilities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are responsible for clarifying the standards of acceptable behavior and are expected to take appropriate and fair corrective action in response to any instances of unacceptable behavior.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have the right and responsibility to remove, edit, or reject comments, commits, code, wiki edits, issues, and other contributions that are not aligned to this Code of Conduct, or to ban temporarily or permanently any contributor for other behaviors that they deem inappropriate, threatening, offensive, or harmful.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applies both within project spaces and in public spaces when an individual is representing the project or its community. Examples of representing a project or community include using an official project e-mail address, posting via an official social media account, or acting as an appointed representative at an online or offline event. Representation of a project may be further defined and clarified by project maintainers.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may be reported by contacting the project team at **ara AT bitnami DOT com**. All complaints will be reviewed and investigated and will result in a response that is deemed necessary and appropriate to the circumstances. The project team is obligated to maintain confidentiality with regard to the reporter of an incident. Further details of specific enforcement policies may be posted separately.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who do not follow or enforce the Code of Conduct in good faith may face temporary or permanent repercussions as determined by other members of the project's leadership.</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 [Contributor Covenant][homepage], version 1.4, available at [http://contributor-covenant.org/version/1/4][version]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 http://contributor-covenant.org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http://contributor-covenant.org/version/1/4/</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