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or Documentation to Micronaut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Issues to Work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Micronaut and are looking for issues to work on, take a look at the issues tagged with [help wanted](https://github.com/micronaut-projects/micronaut-core/issues?q=is%3Aopen+is%3Aissue+label%3A%22help+wanted%22).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JDK Setup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Micronaut currently requires JDK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IDE Setup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Micronaut can be imported into IntelliJ IDEA by opening the `build.gradle` file.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Docker Setup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Micronaut tests currently require docker to be installed.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use `./gradlew check`.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[Geb](http://gebish.org) functional tests are ignored unless you specify the geb environment via system property.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with Chrome `./gradlew -Dgeb.env=chrome check`.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with Firefox `./gradlew -Dgeb.env=firefox check`.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Documentation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sources are located at `src/main/docs/guide`.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documentation run `./gradlew publishGuide` or `./gradlew pG` then open `build/docs/index.html`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also build the javadocs instead run `./gradlew docs`.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CLI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[Micronaut Profiles](https://github.com/micronaut-projects/micronaut-profiles)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micronaut-profiles to Maven Local `micronaut-profiles$ ./gradlew clean publishToMavenLocal`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`micronaut-core$ ./gradlew cli:fatJar`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`micronaut-core$ cd cli/build/bin`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`micronaut-core/cli/build/bin$ ./mn`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on the code base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with the IntelliJ IDEA development environment, you can import the project using the Intellij Gradle Tooling ( "File / Import Project" and select the "settings.gradle" file).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local development version of Micronaut working, first run the `cliZip` task.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cliZip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install SDKman, which is the quickest way to set up a development environment.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SDKman installed, point SDKman to your local development version of Micronaut.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 install micronaut dev /path/to/checkout/cli/build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 use micronaut dev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"mn" command will be using your development version!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command you will have to run before sending your changes is the check command.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check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successful contribution, all tests should be green!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satisfied with your changes: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in your local branch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changes to your remote branch on GitHub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us a [pull request](https://help.github.com/articles/creating-a-pull-request)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Checkstyle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keep the code clean, following good practices about organization, javadoc and style as much as possible.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Micronaut uses [Checkstyle](http://checkstyle.sourceforge.net/) to make sure that all the code follows those standards. The configuration file is defined in `config/checkstyle/checkstyle.xml` and to execute the Checkstyle you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run: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&lt;module-name&gt;:checkstyleMain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 contributing with new code it is recommended to install IntelliJ [CheckStyle-IDEA](https://plugins.jetbrains.com/plugin/1065-checkstyle-idea) plugin and configure it to use Micronaut's checkstyle configuration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IntelliJ will mark in red the issues Checkstyle finds. For example: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![](https://github.com/micronaut-projects/micronaut-core/raw/master/src/main/docs/resources/img/checkstyle-issue.png)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to fix the issues, we need to: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empty line before `package` in line 16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Javadoc for the constructor in line 27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an space after `if` in line 34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also adds a new tab in the bottom to run checkstyle report and see all the errors and warnings. It is recommended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report and fixing all the issues before submitting a pull request.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on Windows 10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prerequisites are needed for building and testing on Windows 10: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Docker Desktop version 2.0.0.0 win81 build 29211 or higher is installed and running.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OpenSSL binaries are installed, for example (https://indy.fulgan.com/SSL/) and on the PATH.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