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welcomed! Here's a few things to know: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Contributing](#steps-to-contributing)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Guidelines](#recommenders-team-contribution-guidelines)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Contributor License Agreement](#microsoft-contributor-license-agreement)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Contributing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for contributing: We use the staging branch to land all new features and fixes. To make a contribution, please create a branch from staging, make a modification in the code and create a PR to staging.**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basic steps to get started with your first contribution. Please reach out with any questions.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[open issues](https://github.com/Microsoft/Recommenders/issues) to discuss the proposed changes. Create an issue describing changes if necessary to collect feedback. Also, please use provided labels to tag issues so everyone can easily sort issues of interest.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repo](https://help.github.com/articles/fork-a-repo/) so you can make and test local 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**from staging branch** for the issue (please do not create a branch from master). We suggest prefixing the branch with your username and then a descriptive title: (e.g. gramhagen/update_contributing_docs)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test that replicates the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code changes.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Ensure unit tests pass and code style / formatting is consistent (see [wiki](https://github.com/Microsoft/Recommenders/wiki/Coding-Guidelines#python-and-docstrings-style) for more details).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pull request against **staging**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features included in a [milestone](https://github.com/microsoft/recommenders/milestones) are completed, we will merge staging into master. See the wiki for more detail about our [merge strategy](https://github.com/Microsoft/Recommenders/wiki/Strategy-to-merge-the-code-to-master-branch).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maintain high quality code to make the utilities in the repository easy to understand, use, and extend. We also work hard to maintain a friendly and constructive environment. We've found that having clear expectations on the development process and consistent style helps to ensure everyone can contribute and collaborate effectively.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[coding guidelines](https://github.com/Microsoft/Recommenders/wiki/Coding-Guidelines) wiki page to see more details about the expectations for development approach and style.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Contributor License Agreement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 using our CLA.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official Code of Conduct developed by Microsoft, in the Recommenders team we adopt the following behaviors, to ensure a great working environment: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point fingers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constructive.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missing docstrings" instead of "YOU forgot to put docstrings".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code feedback based on evidence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code reviews, try to support your ideas based on evidence (papers, library documentation, stackoverflow, etc) rather than your personal preferences.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reviewing this code, I saw that the Python implementation the metrics are based on classes, however, [scikit-learn](https://scikit-learn.org/stable/modules/classes.html#sklearn-metrics-metrics) and [tensorflow](https://www.tensorflow.org/api_docs/python/tf/metrics) use functions. We should follow the standard in the industry."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questions do not give answers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be empathic.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it make more sense if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considered this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