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for mps-youtube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very much appreciated!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should be based on and submitted to the "develop" branch.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raise an issue to discuss what you plan to implement or change before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start if it is going to involve a lot of work on your part.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keep pull requests specific, do not make many disparate changes 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one request.  A separate pull request for each feature change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preferred.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your changes work in Python 3.3+ and Windows.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Maximum line length is 80 characters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line-spacing style that is already in place.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all functions and classes have a PEP257 compliant docstring and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PEP8 compliant.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