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welcome, and are accepted via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these guidelines before submitting any pull requests.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Process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branch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Code, test, commit and push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pull request detailing your changes. Make sure to follow the [template](.github/PULL_REQUEST_TEMPLATE.md)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follow the [PSR-2 Coding Style Guide](http://www.php-fig.org/psr/psr-2/), enforced by [StyleCI](https://styleci.io/).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coherent commit history, making sure each individual commit in your pull request is meaningful.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may need to [rebase](https://git-scm.com/book/en/v2/Git-Branching-Rebasing) to avoid merge conflicts.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remember that we follow [SemVer](http://semver.org/).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[StyleCI](https://styleci.io/) setup to automatically fix any code style issues.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your fork, then install the dev dependencies: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composer install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all tests: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composer test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analysis: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composer test:types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composer test:unit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current testsuite involves running `phpstan` on each individual file in [`tests/Features`](tests/Features)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our extension file loaded. The test will fail if PHPStan fails on the given file.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currently no way for us to assert that larastan will fail for a given test suite,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is difficult to test for expected failures in analysis.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