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src="https://cdn.rawgit.com/oh-my-fish/oh-my-fish/e4f1c2e0219a17e2c748b824004c8d0b38055c16/docs/logo.svg" align="left" width="128px" height="128px"/&gt;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align="left" width="0" height="128px"/&gt;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Oh My Fish Documentation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&lt;br&gt;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[Issues](#bugs-and-discussions)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[Packages](#package-repositories)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Messages](#commit-messages)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Style](#code-style)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taking the time to read this guide! Oh My Fish is an open initiative and everyone is welcome to contribute!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discussions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[open an issue](https://github.com/oh-my-fish/oh-my-fish/issues) for bug reports and discussing ideas.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bugs be sure to always fill the checklist below with data from your environment to help us debug your 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Operating System: Arch Linux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Fish Version: 2.3 (get using `fish --version`)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 My Fish Version: 2  (get using `omf --version`)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version: 1.9.5 (get using `git --version`)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a new feature or large change in mind, please open a new issue with your suggestion to discuss the idea together.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triage [![Open Source Helpers](https://www.codetriage.com/oh-my-fish/oh-my-fish/badges/users.svg)](https://www.codetriage.com/oh-my-fish/oh-my-fish)</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by triaging issues which may include reproducing bug reports or asking for vital information, such as version numbers or reproduction instructions. If you would like to start triaging issues, one easy way to get started is to [subscribe to oh-my-fish on CodeTriage](https://www.codetriage.com/oh-my-fish/oh-my-fish).</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Repositories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repository for the core Oh My Fish framework and bootstrap installer.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is related to a specific package, we still may be able to help, but consider visiting that package's issue tracker first.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[present tense](https://simple.wikipedia.org/wiki/Present_tense): "add awesome-package", not "added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preceding subsystem when applicable: "registry: add theme foobar"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characters or less for the first line of your commit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of [emoji](http://www.emoji-cheat-sheet.com/) is free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from Fish's code style, Oh My Fish uses 2 spaces for indentation. As fish language is very clean it's possible to use 2 spaces without making hard work with the code. Here goes some other styles we are using: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Control Flow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using `and` / `or` statements be sure to always break and indent.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-q VAR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set -g VAR 42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named arguments `-a`:</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greet -a message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"$message"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 description fields: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greet -a message -d "Display a greeting message"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echo "$message"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avoid name collisions, use a prefix based on the name of your package. For example, if you are writing a `ninja` package, use `ninja.function_name`.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Functions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does not have private functions, so in order to avoid polluting the global namespace you have a few options: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double underscore before your function name. For example, if you are writing a `ninja` package using `__ninja.function_name`.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function before returning using `functions -e function_name`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public_func</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private_func</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functions -e private_func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