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Gym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time we are currently accepting the current forms of contributions: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reports (keep in mind that changing environment behavior should be minimized as that requires releasing a new version of the environment and makes results hard to compare across versions)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for bug fixes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improvements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Notably, we are not accepting these forms of contributions: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environments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features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change in the future.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make a Gym environment, follow the instructions in [Creating Environments](https://github.com/openai/gym/blob/master/docs/creating-environments.md).  When your environment works, you can make a PR to add it to the bottom of the [List of Environments](https://github.com/openai/gym/blob/master/docs/environments.md).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