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kind to others 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Critic code not people.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Note, we follow [semver](https://semver.org/).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upon release: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 ] updated `pure_version` (in [_conf.d/pure.fish_](conf.d/pure.fish)) 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 ] create a commit only containing above edit 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 ] create a git tag for said commit.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Conventions for `pure`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idiomatic [`test` instead of `[`](httpsc://fishshell.com/docs/current/commands.html#test) brackets (as recommended by the documentation).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**long form options**, _e.g._ `set --local`, as they are more explicit over cryptic 1-letter form.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Naming Public Item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Namespace your item with the prefix `pure_`.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variable: `pure_my_variable`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function: `pure_my_public_function`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filename: `pure_my_public_file.fish`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 file: `pure_my_public_file.test.fish`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Naming Private Item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Namespace your item with the prefix `_pure_` (begin with a single underscore).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variable: `_pure_my_variable`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function: `_pure_my_private_function`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filename: `_pure_my_private_file.fish`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 file: `_pure_my_private_file.test.fish`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Local and Tools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No need to use namespace when your variable variable is declare locally (`set --local`) or your file/test file is related to tooling (_installer.fish_, testing package managers install).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filename: `my_tool.fish`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 file: `my_tool.test.fish`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Global Variable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Public settings' default values are placed in [_conf.d/pure.fish_](conf.d/pure.fish)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Private settings and anything else `pure` needs to do on init are placed in [_conf.d/__pure_init.fish_](conf.d/_pure_init.fish).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Color's Variables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Base colors should follow `$pure_color_&lt;meaning&gt;` pattern (cf. [bootstrap naming](https://getbootstrap.com/docs/4.1/utilities/colors/)).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Example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```fish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$pure_color_info     # cyan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$pure_color_success  # green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$pure_color_warning  # yellow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$pure_color_danger   # red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$pure_color_light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$pure_color_dark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$pure_color_muted    # gray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Feature's Variables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Each feature should have a dedicated variables to allow customization.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Feature's variables (flag, symbol, color) should use `$pure_&lt;type&gt;_&lt;feature&gt;` naming pattern: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| Role   | Name pattern             |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| :----- | :----------------------- |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| flag   | `$pure_&lt;verb&gt;_&lt;feature&gt;` |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| color  | `$pure_color_&lt;feature&gt;`  |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| symbol | `$pure_symbol_&lt;feature&gt;` |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Example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```fish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$pure_enable_git_status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```fish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$pure_symbol_git_unpushed_commits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```fish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$pure_color_git_unpulled_commits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Flag's Variable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Name should follow `$pure_&lt;verb&gt;_&lt;feature&gt;` pattern, where: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* `verb` describe the action triggered by the feature (_i.e._ `separate`, `begin`, `show`, etc.) 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* `feature` descibre the _what_ of the feature (_i.e._ `prompt_on_error`, `with_current_directory`, `git_status`, etc.).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Value should be **a boolean**.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Example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```fish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$pure_begin_prompt_with_current_directory = true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```fish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$pure_enable_git_async = false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Avoid abbreviation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Use complete word over abbreviation.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Example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```fish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$pure_threshold_command_duration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