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Reactive Streams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Reactive Streams project welcomes contributions from anybody who wants to participate in moving this initiative forward. All code or documentation that is contributed will have to be covered by a waiver of all copyrights and other rights as detailed by the LICENSE and COPYING files at each repository root, the rationale for this is that the APIs defined by this project shall be freely implementable and usable by everyone.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Statement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aforementioned waiver of copyrights and other rights is represented by the addition of a line to the file [CopyrightWaivers.txt](https://github.com/reactive-streams/reactive-streams-jvm/blob/master/CopyrightWaivers.txt). For a pull request to be considered every contributor must have signed the copyright statement in this way; this may be included within that same pull request.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Gatekeepers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consistent development of Reactive Streams towards their goal, a group of gatekeepers is defined: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Kaazing Corp., currently represented by Todd Montgomery (@tmontgomery)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Netflix Inc., currently represented by Ben Christensen (@benjchristensen)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Pivotal Software Inc., currently represented by Jon Brisbin (@jbrisbin) and Stéphane Maldini (@smaldini)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 Hat Inc., currently represented by Tim Fox (@purplefox) and Norman Maurer (@normanmaurer)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 Inc., currently represented by Marius Eriksen (@mariusaeriksen)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Typesafe Inc., currently represented by Viktor Klang (@viktorklang) and Roland Kuhn (@rkuhn)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this group is detailed in the following, additions to this list are made by pull request as defined below, removals require the consent of the entity to be removed or unanimous consent of all other Gatekeepers. Changing a representative of one of the gatekeeper entities can be done by a member of that entity without requiring consent from the other Gatekeepers.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Gatekeepers commit to the following: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1-week SLA on :+1: or :-1: Pull Requests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 Gatekeeper will be unavailable for a period of time, notify @reactive-streams/contributors and appoint who will vote in his/her place in the mean time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tag @reactive-streams/contributors with a deadline when there needs to be a vote on an Issue,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at least 1 week of notice (see rule 1 above)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Workflow</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signed the Copyright Statement, see above.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Before starting to work on a change, make sure that: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There is a ticket for your work in the project's issue tracker. If not, create it first. It can help accelerating the pull request acceptance process if the change is agreed upon beforehand within the ticket, but in some cases it may be preferable to discuss the necessity of the change in consideration of a concrete proposal.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 ticket has been scheduled for the current milestone.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should always perform your work in a Git feature branch within your own fork of the repository your are targeting (even if you should have push rights to the target repository).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When the change is completed you should open a [Pull Request](https://help.github.com/articles/using-pull-requests) on GitHub.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Anyone can comment on the pull request while it is open, and you are expected to answer questions or incorporate feedback.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Once at least two thirds of the gatekeepers have signaled their consent, the pull request is merged by one of the gatekeepers into the branch and repository it is targeting. Consent is signaled by commenting on the pull request with the text “LGTM”, and it suffices for one representative of a gatekeeper to signal consent for that gatekeeper to be counted towards the two thirds quorum.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It is not allowed to force-push to the branch on which the pull request is based. Replacing or adding to the commits on that branch will invalidate all previous consenting comments and consent needs to be re-established.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Before merging a branch that contains multiple commits, it is recommended that these are squashed into a single commit before performing the merge. To aid in verification that no new changes are introduced, a new pull request should be opened in this case, targeting the same branch and repository and containing just one commit which encompasses the full change set of the original pull 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Requirements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Pull Request to be considered at all it has to meet these requirements: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applicable, the new or fixed features must be accompanied by comprehensive tests.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applicable, the pull request must contain all necessary documentation updates required by the changes introduced.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pull request must not contain changes that are unrelated to the ticket that it corresponds to. One pull request is meant to introduce only one logically contiguous change.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Commits And Writing Commit Messages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guidelines when creating public commits and writing commit messages.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 work spans multiple local commits (for example; if you do safe point commits while working in a feature branch or work in a branch for long time doing merges/rebases etc.) then please do not commit it all but rewrite the history by squashing the commits into a single big commit which you write a good commit message for (like discussed in the following sections). For more info read this article: [Git Workflow](http://sandofsky.com/blog/git-workflow.html). Every commit should be able to be used in isolation, cherry picked etc.</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First line should be a descriptive sentence what the commit is doing. It should be possible to fully understand what the commit does—but not necessarily how it does it—by just reading this single line. We follow the “imperative present tense” style for commit messages ([more info here](http://tbaggery.com/2008/04/19/a-note-about-git-commit-messages.html)).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**not ok** to only list the ticket number, type "minor fix" or similar. In order to help with automatic filtering of the commit history (generating ChangeLogs, writing the migration guide, code archaeology) we use the following encoding: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Following the single line description should be a blank line followed by an enumerated list with the details of the commit. For very simple commits this may be empty.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keywords for your commit: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``Review by @gituser`` - if you want to notify someone specifically for review; this has no influence on the acceptance process described above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CONTRIBUTING.md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clarify how pull requests should look like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describe the acceptance process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 the Copyright Statement signing process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 Official Releases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binary artifacts, uploading them to central repositories and declaring these to be an official release of the Reactive Streams project requires the consent of all gatekeepers. The process is initiated by creating a ticket in the `reactive-streams` repository for this purpose and consent is signaled in the same way as for pull requests. The actual work of updating version numbers and publishing the artifacts will typically involve pull requests targeting the affected repositories.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