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macOS Setup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macOS Setup Guide are more than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code to macOS Setup Guide, you agree to license your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under the [MIT License](../LICENSE).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 dependencies and linting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`make deps` first to make sure all the dependencies are installed in the workspace. Then run `make lint` before submitting your PR to make sure your changes comply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our styling.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 to macOS Setup Guide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submit a pull request, please base it on our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[template](CONTRIBUTION_TEMPLATE.md). Not only does this make things easier for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_you_ to know what to include in your contribution, it makes the guide more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which results in a better experience for the user. Thank you.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