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Agreement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pull-request will only be considered for merging into the upstream codebase after you have signed our [contributor agreement](https://github.com/snyk/snyk/blob/master/Contributor-Agreement.md), assigning us the rights to the contributed code and granting you a license to use it in return. If you submit a pull request, you will be prompted to review and sign the agreement with one click (we use [CLA assistant](https://cla-assistant.io/)).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must follow the [Angular-style](https://github.com/angular/angular.js/blob/master/CONTRIBUTING.md#commit-message-format) commit format (but excluding the scope).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```text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fix: minified scripts being removed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includes tests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allow for the automatic changelog to generate correctly.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types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the build process or auxiliary tools and libraries such as documentation generation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nor adds a feature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 semi-colons, etc)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release a major you need to add `BREAKING CHANGE: ` to the start of the body and the detail of the breaking change.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standards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your code adheres to the included `.eslintrc` config by running `npm run lint`.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pull requests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command line options are generally discouraged unless there's a *really* good reason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tests for newly added code (and try to mirror directory and file structure if possible)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spell check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PRs will not be code reviewed unless all tests are passing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*Important:* when fixing a bug, please commit a **failing test** first so that Travis CI (or I can) can show the code failing. Once that commit is in place, then commit the bug fix, so that we can test *before* and *after*.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 you're developing for multiple platforms and versions of node, so if the tests pass on your Mac or Linux or Windows machine, it *may* not pass elsewhere.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