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SOFABoot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SOFABoot is released under the Apache 2.0 license, and follows a very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Github development process, using Github tracker for issues and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merging pull requests into master . If you would like to contribute something,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simply want to hack on the code this document should help you get started.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Sign the Contributor License Agreement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accept a non-trivial patch or pull request we will need you 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the Contributor License Agreement. Signing the contributor’s agreement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grant anyone commit rights to the main repository, but it does mean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can accept your contributions, and you will get an author credit if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do. Active contributors might be asked to join the core team, and given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ability to merge pull requests.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Conventions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these is essential for a pull request, but they will all help.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we provided a [code formatter file](tools/Formatter.xml), it will formatting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your project when during process of building.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sure all new `.java` files to have a simple Javadoc class comment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at least an `@author` tag identifying you, and preferably at least 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on what the class is for.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the ASF license header comment to all new `.java` files (copy from existing files in the project)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yourself as an `@author` to the `.java` files that you modify substantially (more than cosmetic changes).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 some Javadocs.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 few unit tests would help a lot as well?—?someone has to do it.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When writing a commit message please follow [these conventions](https://tbaggery.com/2008/04/19/a-note-about-git-commit-messages.html), if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fixing an existing issue please add Fixes gh-XXXX at the end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commit message (where XXXX is the issue number).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